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A0C8" w14:textId="0B87E859" w:rsidR="00DB7FEB" w:rsidRPr="00FB38E8" w:rsidRDefault="00DB7FEB" w:rsidP="00D7345A">
      <w:pPr>
        <w:widowControl/>
        <w:spacing w:before="240" w:line="36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BE1C0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特別シンポジウム「岡部健と臨床宗教師の10年」</w:t>
      </w:r>
      <w:r w:rsidR="00D7345A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趣意書・開催要項</w:t>
      </w:r>
    </w:p>
    <w:p w14:paraId="747CDAE9" w14:textId="77777777" w:rsidR="009854E0" w:rsidRDefault="009854E0" w:rsidP="001A6588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5FAB0541" w14:textId="6998A796" w:rsidR="00DA5FAF" w:rsidRDefault="00DA5FAF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臨床宗教師は、在宅緩和ケア医である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岡部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健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氏を中心に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様々な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宗教者</w:t>
      </w:r>
      <w:r w:rsidR="00B23E9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や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医療者、学術関係者らが</w:t>
      </w:r>
      <w:r w:rsidR="00855E40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東日本大震災をきっかけとして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集い、</w:t>
      </w:r>
      <w:r w:rsidR="00B23E9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被災地支援と宗教者による公共空間での心のケアを目的として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東北大学に寄付講座</w:t>
      </w:r>
      <w:r w:rsidR="00B23E9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を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設置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したことから始まりました。</w:t>
      </w:r>
      <w:r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20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1</w:t>
      </w:r>
      <w:r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2年</w:t>
      </w:r>
      <w:r w:rsidR="005B55D2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9月27日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にがんとの闘病を</w:t>
      </w:r>
      <w:r w:rsidR="005B55D2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経て</w:t>
      </w:r>
      <w:r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岡部健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医師が</w:t>
      </w:r>
      <w:r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亡くなられ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ます</w:t>
      </w:r>
      <w:r w:rsidR="005B55D2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が、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その1か月後の2012年10月23日に</w:t>
      </w:r>
      <w:r w:rsidR="00855E40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は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東日本大震災の被災地石巻にて第1回臨床宗教師研修講座が開催されます。</w:t>
      </w:r>
    </w:p>
    <w:p w14:paraId="237DFEE9" w14:textId="6F197156" w:rsidR="00B23E98" w:rsidRDefault="00855E40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そのような経緯で</w:t>
      </w:r>
      <w:r w:rsidR="001A6588"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臨床宗教師</w:t>
      </w:r>
      <w:r w:rsidR="00CA5964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の</w:t>
      </w:r>
      <w:r w:rsidR="001A6588"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養成が</w:t>
      </w:r>
      <w:r w:rsidR="00B23E9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はじまり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10</w:t>
      </w:r>
      <w:r w:rsidR="001A6588"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年</w:t>
      </w:r>
      <w:r w:rsidR="00DB7FEB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が</w:t>
      </w:r>
      <w:r w:rsidR="00B23E9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経過しまし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た。</w:t>
      </w:r>
      <w:r w:rsidR="00DB7FEB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その間、</w:t>
      </w:r>
      <w:r w:rsidR="001A6588"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多方面からの協力参画</w:t>
      </w:r>
      <w:r w:rsidR="00DB7FEB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を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得て</w:t>
      </w:r>
      <w:r w:rsidR="001A6588"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日本臨床宗教師会が発足、資格制度も整い、多くの臨床宗教師が誕生</w:t>
      </w:r>
      <w:r w:rsidR="00CA5964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しました。</w:t>
      </w:r>
    </w:p>
    <w:p w14:paraId="2D494960" w14:textId="21EDC352" w:rsidR="001A6588" w:rsidRDefault="005B55D2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しかし、</w:t>
      </w:r>
      <w:r w:rsidR="001A6588"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組織や活動が大きくなるにつれ</w:t>
      </w:r>
      <w:r w:rsidR="00CA5964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て「</w:t>
      </w:r>
      <w:r w:rsidR="001A6588"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臨床宗教師の課題</w:t>
      </w:r>
      <w:r w:rsidR="00CA5964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」</w:t>
      </w:r>
      <w:r w:rsidR="001A6588"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も散見され</w:t>
      </w:r>
      <w:r w:rsidR="00DB7FEB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つつあり</w:t>
      </w:r>
      <w:r w:rsidR="00CA5964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ます。</w:t>
      </w:r>
      <w:r w:rsidR="00DB7FEB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それはまさに臨床宗教師が</w:t>
      </w:r>
      <w:r w:rsidR="004A0BE6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日本</w:t>
      </w:r>
      <w:r w:rsidR="00DB7FEB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社会</w:t>
      </w:r>
      <w:r w:rsidR="004A0BE6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に</w:t>
      </w:r>
      <w:r w:rsidR="00DB7FEB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実装され</w:t>
      </w:r>
      <w:r w:rsidR="00855E40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つつある</w:t>
      </w:r>
      <w:r w:rsidR="00B23E9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ことを示す</w:t>
      </w:r>
      <w:r w:rsidR="00DB7FEB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課題</w:t>
      </w:r>
      <w:r w:rsidR="00B23E9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でもあり、これからの臨床宗教師の姿を考えていくための課題でもあります。</w:t>
      </w:r>
    </w:p>
    <w:p w14:paraId="6A8E6D5B" w14:textId="77777777" w:rsidR="00DB7FEB" w:rsidRDefault="00DB7FEB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36748FF9" w14:textId="15D850F7" w:rsidR="00DB7FEB" w:rsidRDefault="00B23E98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このような問題意識のもと、</w:t>
      </w:r>
      <w:r w:rsidR="005B55D2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岡部氏の逝去と臨床宗教師養成から</w:t>
      </w:r>
      <w:r w:rsidR="00B045F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10年という時間を据え、</w:t>
      </w:r>
      <w:r w:rsidR="00DB7FEB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臨床宗教師の原点とこれまでを振り返り、今後の課題と展望を語る場を設けるため、実行委員会を組織し「岡部健と臨床宗教師の10年」と銘打ったシンポジウム開催することに致しました。</w:t>
      </w:r>
    </w:p>
    <w:p w14:paraId="26A6CAE1" w14:textId="77777777" w:rsidR="005B55D2" w:rsidRDefault="005B55D2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6C8F3783" w14:textId="40C88267" w:rsidR="00C84F9C" w:rsidRDefault="00DB7FEB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シンポジウムは2部構成で、第</w:t>
      </w:r>
      <w:r w:rsidR="00C84F9C" w:rsidRPr="00C84F9C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1部</w:t>
      </w:r>
      <w:r w:rsidR="00C84F9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は</w:t>
      </w:r>
      <w:r w:rsidR="00C84F9C" w:rsidRPr="00C84F9C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「岡部健医師没後10年　～岡部健の想い　臨床宗教師の原点を探る～」</w:t>
      </w:r>
      <w:r w:rsidR="00C84F9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とし、岡部氏と縁の深いお二人の識者、東北大</w:t>
      </w:r>
      <w:r w:rsidR="00803D52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学</w:t>
      </w:r>
      <w:r w:rsidR="00C84F9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名誉教授 </w:t>
      </w:r>
      <w:r w:rsidR="00C84F9C" w:rsidRPr="00C84F9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鈴木岩弓氏</w:t>
      </w:r>
      <w:r w:rsidR="00C84F9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と石巻赤十字病院副院長 </w:t>
      </w:r>
      <w:r w:rsidR="00C84F9C" w:rsidRPr="00C84F9C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鈴木聡氏</w:t>
      </w:r>
      <w:r w:rsidR="00C84F9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をお招きし対談という形式のなかから、岡部氏の思想や</w:t>
      </w:r>
      <w:r w:rsidR="004A0BE6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岡部氏が抱いた</w:t>
      </w:r>
      <w:r w:rsidR="00C84F9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臨床宗教師の</w:t>
      </w:r>
      <w:r w:rsidR="004A0BE6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姿</w:t>
      </w:r>
      <w:r w:rsidR="00C84F9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などを掘り下げていきます。</w:t>
      </w:r>
    </w:p>
    <w:p w14:paraId="4D695B65" w14:textId="19EF6489" w:rsidR="00C84F9C" w:rsidRDefault="00C84F9C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第2部は</w:t>
      </w:r>
      <w:r w:rsidR="00C30A25" w:rsidRP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「臨床宗教師養成</w:t>
      </w:r>
      <w:r w:rsidR="00C30A25" w:rsidRPr="00C30A25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10年　～臨床宗教師　これまでの歩みとこれからの歩み～」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として、</w:t>
      </w:r>
      <w:r w:rsidR="00344A8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ゲストコメンテーターに相模女子大学</w:t>
      </w:r>
      <w:r w:rsidR="00855E40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名誉</w:t>
      </w:r>
      <w:r w:rsidR="00344A8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教授 浮ケ谷幸代氏を招き、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全国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各地の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臨床宗教師会より寄せられた現場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で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の</w:t>
      </w:r>
      <w:r w:rsidR="00344A8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悩みや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課題などの生の声を</w:t>
      </w:r>
      <w:r w:rsidR="00344A8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もとに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、日本臨床宗教師会の各委員会より</w:t>
      </w:r>
      <w:r w:rsidR="00C30A2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課題への対応と</w:t>
      </w:r>
      <w:r w:rsidR="00344A8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今後の展望を発表していきます。</w:t>
      </w:r>
    </w:p>
    <w:p w14:paraId="18CA2CB1" w14:textId="56102791" w:rsidR="00DB7FEB" w:rsidRDefault="00344A88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第1部、第2部</w:t>
      </w:r>
      <w:r w:rsidR="00C84F9C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ともに会場からのレスポンスを交えながら、</w:t>
      </w:r>
      <w:r w:rsidR="004A0BE6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参加者皆様ともに考えていく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シンポジウムを目指して</w:t>
      </w:r>
      <w:r w:rsidR="00803D52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おります。</w:t>
      </w:r>
    </w:p>
    <w:p w14:paraId="5C9042C7" w14:textId="77777777" w:rsidR="00DB7FEB" w:rsidRDefault="00DB7FEB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4E5224E9" w14:textId="5BBB1D6E" w:rsidR="004A0BE6" w:rsidRDefault="004A0BE6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臨床宗教師会所属の方、関係業種や臨床宗教師に興味関心をお持ちの</w:t>
      </w:r>
      <w:r w:rsidR="00803D52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方々、またこれまで臨床宗教師活動を支えて下さった各団体の皆様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など</w:t>
      </w:r>
      <w:r w:rsidR="00DA5FA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とともに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、これからの臨床宗教師の在りかたを考えていけたらと</w:t>
      </w:r>
      <w:r w:rsidR="00DA5FA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思っております。</w:t>
      </w:r>
    </w:p>
    <w:p w14:paraId="10255762" w14:textId="16270BBB" w:rsidR="00C84F9C" w:rsidRDefault="006E0CC6" w:rsidP="006E0CC6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次頁より</w:t>
      </w:r>
      <w:r w:rsidR="004A0BE6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の開催要項をご覧頂き、ご参加をお待ちしております。</w:t>
      </w:r>
    </w:p>
    <w:p w14:paraId="2E82DCF2" w14:textId="590FB6D4" w:rsidR="00C84F9C" w:rsidRDefault="00C84F9C" w:rsidP="00C84F9C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647811D7" w14:textId="77777777" w:rsidR="00DA5FAF" w:rsidRPr="00DA5FAF" w:rsidRDefault="00DA5FAF" w:rsidP="00DA5FAF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DA5FA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日本臨床宗教師会会長</w:t>
      </w:r>
    </w:p>
    <w:p w14:paraId="6D5159FE" w14:textId="1DBC7371" w:rsidR="00DA5FAF" w:rsidRPr="00DA5FAF" w:rsidRDefault="00DA5FAF" w:rsidP="00DA5FAF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DA5FA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シンポジウム大会長</w:t>
      </w:r>
    </w:p>
    <w:p w14:paraId="64F64CE6" w14:textId="77777777" w:rsidR="00DA5FAF" w:rsidRPr="00DA5FAF" w:rsidRDefault="00DA5FAF" w:rsidP="00DA5FAF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DA5FA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鎌田東二</w:t>
      </w:r>
    </w:p>
    <w:p w14:paraId="57F0F57C" w14:textId="77777777" w:rsidR="00DA5FAF" w:rsidRPr="00DA5FAF" w:rsidRDefault="00DA5FAF" w:rsidP="00DA5FAF">
      <w:pPr>
        <w:widowControl/>
        <w:spacing w:beforeLines="50" w:before="120"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DA5FA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日本臨床宗教師会副会長</w:t>
      </w:r>
    </w:p>
    <w:p w14:paraId="52067F65" w14:textId="77777777" w:rsidR="00DA5FAF" w:rsidRPr="00DA5FAF" w:rsidRDefault="00DA5FAF" w:rsidP="00DA5FAF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DA5FA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シンポジウム実行委員長</w:t>
      </w:r>
    </w:p>
    <w:p w14:paraId="17192037" w14:textId="77777777" w:rsidR="006E0CC6" w:rsidRDefault="00DA5FAF" w:rsidP="006E0CC6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DA5FA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金田諦應</w:t>
      </w:r>
    </w:p>
    <w:p w14:paraId="1CD16791" w14:textId="5C07A665" w:rsidR="006E0CC6" w:rsidRDefault="006E0CC6" w:rsidP="006E0CC6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2C876A14" w14:textId="61FD3EA1" w:rsidR="006E0CC6" w:rsidRDefault="006E0CC6" w:rsidP="006E0CC6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4B589DA0" w14:textId="31F3DC86" w:rsidR="006E0CC6" w:rsidRDefault="006E0CC6" w:rsidP="006E0CC6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735FD08D" w14:textId="1AC09D1A" w:rsidR="006E0CC6" w:rsidRDefault="006E0CC6" w:rsidP="006E0CC6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6A57BE18" w14:textId="77777777" w:rsidR="006E0CC6" w:rsidRDefault="006E0CC6" w:rsidP="006E0CC6">
      <w:pPr>
        <w:widowControl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7D3C5662" w14:textId="3DFD9173" w:rsidR="006E0CC6" w:rsidRDefault="006E0CC6" w:rsidP="006E0CC6">
      <w:pPr>
        <w:ind w:leftChars="1500" w:left="4819" w:firstLineChars="50" w:firstLine="105"/>
        <w:jc w:val="left"/>
        <w:rPr>
          <w:rFonts w:ascii="ＭＳ Ｐ明朝" w:eastAsia="ＭＳ Ｐ明朝" w:hAnsi="ＭＳ Ｐ明朝"/>
          <w:b w:val="0"/>
          <w:bCs/>
          <w:color w:val="333333"/>
          <w:sz w:val="21"/>
          <w:szCs w:val="21"/>
        </w:rPr>
      </w:pPr>
      <w:bookmarkStart w:id="0" w:name="_Hlk127439988"/>
      <w:r>
        <w:rPr>
          <w:rFonts w:ascii="ＭＳ Ｐ明朝" w:eastAsia="ＭＳ Ｐ明朝" w:hAnsi="ＭＳ Ｐ明朝" w:hint="eastAsia"/>
          <w:b w:val="0"/>
          <w:bCs/>
          <w:color w:val="333333"/>
          <w:sz w:val="21"/>
          <w:szCs w:val="21"/>
        </w:rPr>
        <w:t>○</w:t>
      </w:r>
      <w:r w:rsidRPr="002B76B2">
        <w:rPr>
          <w:rFonts w:ascii="ＭＳ Ｐ明朝" w:eastAsia="ＭＳ Ｐ明朝" w:hAnsi="ＭＳ Ｐ明朝" w:hint="eastAsia"/>
          <w:b w:val="0"/>
          <w:bCs/>
          <w:color w:val="333333"/>
          <w:sz w:val="21"/>
          <w:szCs w:val="21"/>
        </w:rPr>
        <w:t>日本臨床宗教師会事務局</w:t>
      </w:r>
      <w:r>
        <w:rPr>
          <w:rFonts w:ascii="ＭＳ Ｐ明朝" w:eastAsia="ＭＳ Ｐ明朝" w:hAnsi="ＭＳ Ｐ明朝" w:hint="eastAsia"/>
          <w:b w:val="0"/>
          <w:bCs/>
          <w:color w:val="333333"/>
          <w:sz w:val="21"/>
          <w:szCs w:val="21"/>
        </w:rPr>
        <w:t xml:space="preserve"> 連絡先</w:t>
      </w:r>
    </w:p>
    <w:p w14:paraId="0ECAF513" w14:textId="77777777" w:rsidR="006E0CC6" w:rsidRPr="002B76B2" w:rsidRDefault="006E0CC6" w:rsidP="006E0CC6">
      <w:pPr>
        <w:ind w:leftChars="1600" w:left="5140"/>
        <w:jc w:val="left"/>
        <w:rPr>
          <w:rFonts w:ascii="ＭＳ Ｐ明朝" w:eastAsia="ＭＳ Ｐ明朝" w:hAnsi="ＭＳ Ｐ明朝"/>
          <w:b w:val="0"/>
          <w:bCs/>
          <w:color w:val="333333"/>
          <w:sz w:val="21"/>
          <w:szCs w:val="21"/>
        </w:rPr>
      </w:pPr>
      <w:r w:rsidRPr="002B76B2">
        <w:rPr>
          <w:rFonts w:ascii="ＭＳ Ｐ明朝" w:eastAsia="ＭＳ Ｐ明朝" w:hAnsi="ＭＳ Ｐ明朝" w:hint="eastAsia"/>
          <w:b w:val="0"/>
          <w:bCs/>
          <w:color w:val="333333"/>
          <w:sz w:val="21"/>
          <w:szCs w:val="21"/>
        </w:rPr>
        <w:t>〒980-</w:t>
      </w:r>
      <w:r>
        <w:rPr>
          <w:rFonts w:ascii="ＭＳ Ｐ明朝" w:eastAsia="ＭＳ Ｐ明朝" w:hAnsi="ＭＳ Ｐ明朝" w:hint="eastAsia"/>
          <w:b w:val="0"/>
          <w:bCs/>
          <w:color w:val="333333"/>
          <w:sz w:val="21"/>
          <w:szCs w:val="21"/>
        </w:rPr>
        <w:t>8576</w:t>
      </w:r>
      <w:r w:rsidRPr="002B76B2">
        <w:rPr>
          <w:rFonts w:ascii="ＭＳ Ｐ明朝" w:eastAsia="ＭＳ Ｐ明朝" w:hAnsi="ＭＳ Ｐ明朝" w:hint="eastAsia"/>
          <w:b w:val="0"/>
          <w:bCs/>
          <w:color w:val="333333"/>
          <w:sz w:val="21"/>
          <w:szCs w:val="21"/>
        </w:rPr>
        <w:t>仙台市青葉区川内27-1</w:t>
      </w:r>
    </w:p>
    <w:p w14:paraId="1B289CF7" w14:textId="77777777" w:rsidR="006E0CC6" w:rsidRDefault="006E0CC6" w:rsidP="006E0CC6">
      <w:pPr>
        <w:ind w:leftChars="1600" w:left="5140"/>
        <w:jc w:val="left"/>
        <w:rPr>
          <w:rFonts w:ascii="ＭＳ Ｐ明朝" w:eastAsia="ＭＳ Ｐ明朝" w:hAnsi="ＭＳ Ｐ明朝"/>
          <w:b w:val="0"/>
          <w:bCs/>
          <w:color w:val="333333"/>
          <w:sz w:val="21"/>
          <w:szCs w:val="21"/>
        </w:rPr>
      </w:pPr>
      <w:r w:rsidRPr="002B76B2">
        <w:rPr>
          <w:rFonts w:ascii="ＭＳ Ｐ明朝" w:eastAsia="ＭＳ Ｐ明朝" w:hAnsi="ＭＳ Ｐ明朝" w:hint="eastAsia"/>
          <w:b w:val="0"/>
          <w:bCs/>
          <w:color w:val="333333"/>
          <w:sz w:val="21"/>
          <w:szCs w:val="21"/>
        </w:rPr>
        <w:t>東北大学大学院文学研究科実践宗教学講座内</w:t>
      </w:r>
    </w:p>
    <w:p w14:paraId="001A7904" w14:textId="77777777" w:rsidR="006E0CC6" w:rsidRPr="00ED6E5B" w:rsidRDefault="006E0CC6" w:rsidP="006E0CC6">
      <w:pPr>
        <w:ind w:leftChars="1600" w:left="5140"/>
        <w:jc w:val="left"/>
        <w:rPr>
          <w:rFonts w:ascii="ＭＳ 明朝" w:eastAsia="ＭＳ 明朝" w:hAnsi="ＭＳ 明朝"/>
          <w:b w:val="0"/>
          <w:bCs/>
          <w:color w:val="333333"/>
          <w:sz w:val="21"/>
          <w:szCs w:val="21"/>
        </w:rPr>
      </w:pPr>
      <w:r w:rsidRPr="00ED6E5B">
        <w:rPr>
          <w:rFonts w:ascii="ＭＳ 明朝" w:eastAsia="ＭＳ 明朝" w:hAnsi="ＭＳ 明朝" w:hint="eastAsia"/>
          <w:b w:val="0"/>
          <w:bCs/>
          <w:color w:val="333333"/>
          <w:sz w:val="21"/>
          <w:szCs w:val="21"/>
        </w:rPr>
        <w:t>sicj@g-mail.tohoku-university.jp</w:t>
      </w:r>
    </w:p>
    <w:bookmarkEnd w:id="0"/>
    <w:p w14:paraId="12A1344C" w14:textId="7E735AB8" w:rsidR="006E0CC6" w:rsidRDefault="006E0CC6" w:rsidP="006E0CC6">
      <w:pPr>
        <w:spacing w:before="240"/>
        <w:ind w:leftChars="1500" w:left="4819" w:firstLineChars="50" w:firstLine="105"/>
        <w:jc w:val="left"/>
        <w:rPr>
          <w:rFonts w:ascii="ＭＳ Ｐ明朝" w:eastAsia="ＭＳ Ｐ明朝" w:hAnsi="ＭＳ Ｐ明朝"/>
          <w:b w:val="0"/>
          <w:bCs/>
          <w:color w:val="333333"/>
          <w:sz w:val="21"/>
          <w:szCs w:val="21"/>
        </w:rPr>
      </w:pPr>
      <w:r>
        <w:rPr>
          <w:rFonts w:ascii="ＭＳ Ｐ明朝" w:eastAsia="ＭＳ Ｐ明朝" w:hAnsi="ＭＳ Ｐ明朝" w:hint="eastAsia"/>
          <w:b w:val="0"/>
          <w:bCs/>
          <w:color w:val="333333"/>
          <w:sz w:val="21"/>
          <w:szCs w:val="21"/>
        </w:rPr>
        <w:t>○特別シンポジウム 問合せ先（シンポジウム事務局</w:t>
      </w:r>
      <w:r>
        <w:rPr>
          <w:rFonts w:ascii="ＭＳ Ｐ明朝" w:eastAsia="ＭＳ Ｐ明朝" w:hAnsi="ＭＳ Ｐ明朝"/>
          <w:b w:val="0"/>
          <w:bCs/>
          <w:color w:val="333333"/>
          <w:sz w:val="21"/>
          <w:szCs w:val="21"/>
        </w:rPr>
        <w:t>）</w:t>
      </w:r>
    </w:p>
    <w:p w14:paraId="4D5FF0AC" w14:textId="77777777" w:rsidR="006E0CC6" w:rsidRPr="00ED6E5B" w:rsidRDefault="006E0CC6" w:rsidP="006E0CC6">
      <w:pPr>
        <w:ind w:leftChars="1600" w:left="5140"/>
        <w:jc w:val="left"/>
        <w:rPr>
          <w:rFonts w:ascii="ＭＳ 明朝" w:eastAsia="ＭＳ 明朝" w:hAnsi="ＭＳ 明朝"/>
          <w:b w:val="0"/>
          <w:bCs/>
          <w:sz w:val="21"/>
          <w:szCs w:val="21"/>
        </w:rPr>
      </w:pPr>
      <w:r w:rsidRPr="00ED6E5B">
        <w:rPr>
          <w:rFonts w:ascii="ＭＳ 明朝" w:eastAsia="ＭＳ 明朝" w:hAnsi="ＭＳ 明朝"/>
          <w:b w:val="0"/>
          <w:bCs/>
          <w:sz w:val="21"/>
          <w:szCs w:val="21"/>
        </w:rPr>
        <w:t>sicj.symposium@gmail.com</w:t>
      </w:r>
    </w:p>
    <w:p w14:paraId="20899BB4" w14:textId="11C99C7A" w:rsidR="00CA5964" w:rsidRPr="00CA5964" w:rsidRDefault="00CA5964" w:rsidP="00CA5964">
      <w:pPr>
        <w:widowControl/>
        <w:jc w:val="center"/>
        <w:rPr>
          <w:rFonts w:ascii="ＭＳ 明朝" w:eastAsia="ＭＳ 明朝" w:hAnsi="ＭＳ 明朝" w:cs="ＭＳ Ｐゴシック"/>
          <w:b w:val="0"/>
          <w:bCs/>
          <w:kern w:val="0"/>
          <w:sz w:val="24"/>
          <w:szCs w:val="24"/>
        </w:rPr>
      </w:pPr>
      <w:r w:rsidRPr="00CA5964">
        <w:rPr>
          <w:rFonts w:ascii="ＭＳ 明朝" w:eastAsia="ＭＳ 明朝" w:hAnsi="ＭＳ 明朝" w:cs="ＭＳ Ｐゴシック" w:hint="eastAsia"/>
          <w:b w:val="0"/>
          <w:bCs/>
          <w:kern w:val="0"/>
          <w:sz w:val="24"/>
          <w:szCs w:val="24"/>
        </w:rPr>
        <w:lastRenderedPageBreak/>
        <w:t>開催要項</w:t>
      </w:r>
    </w:p>
    <w:p w14:paraId="155E5239" w14:textId="11FCED8A" w:rsidR="001A6588" w:rsidRDefault="001A6588" w:rsidP="001A6588">
      <w:pPr>
        <w:widowControl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3024C9EC" w14:textId="051CE306" w:rsidR="001A6588" w:rsidRPr="007E2197" w:rsidRDefault="001A6588" w:rsidP="007E2197">
      <w:pPr>
        <w:widowControl/>
        <w:spacing w:line="276" w:lineRule="auto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7E2197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・日時：令和</w:t>
      </w:r>
      <w:r w:rsidRPr="007E2197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5年5月20日（土）</w:t>
      </w:r>
      <w:r w:rsidRPr="007E2197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14</w:t>
      </w:r>
      <w:r w:rsidR="00795B9D" w:rsidRPr="007E2197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時</w:t>
      </w:r>
      <w:r w:rsidRPr="007E2197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～18時</w:t>
      </w:r>
    </w:p>
    <w:p w14:paraId="04EF2EBE" w14:textId="1093AF5B" w:rsidR="00795B9D" w:rsidRDefault="00795B9D" w:rsidP="00F22FF0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第1部</w:t>
      </w:r>
      <w:r w:rsidR="00CF193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　14時より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「</w:t>
      </w:r>
      <w:r w:rsidR="00CF193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岡部健医師没後10年　～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岡部健の想い　臨床宗教師の原点を探る</w:t>
      </w:r>
      <w:r w:rsidR="00CF193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～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」</w:t>
      </w:r>
    </w:p>
    <w:p w14:paraId="6C706CCF" w14:textId="5025579E" w:rsidR="007E2197" w:rsidRDefault="007E2197" w:rsidP="00F22FF0">
      <w:pPr>
        <w:widowControl/>
        <w:spacing w:line="276" w:lineRule="auto"/>
        <w:ind w:firstLineChars="500" w:firstLine="105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7E2197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対談：鈴木岩弓氏（東北大</w:t>
      </w:r>
      <w:r w:rsidR="00803D52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学</w:t>
      </w:r>
      <w:r w:rsidRPr="007E2197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名誉教授）×</w:t>
      </w:r>
      <w:r w:rsidRPr="007E2197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 xml:space="preserve"> 鈴木聡氏（石巻赤十字病院副院長）</w:t>
      </w:r>
    </w:p>
    <w:p w14:paraId="26D4795B" w14:textId="12DE97F8" w:rsidR="00795B9D" w:rsidRDefault="00795B9D" w:rsidP="00F22FF0">
      <w:pPr>
        <w:widowControl/>
        <w:spacing w:before="240" w:line="276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第2部</w:t>
      </w:r>
      <w:r w:rsidR="00CF193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　16時より「臨床宗教師養成10年　～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臨床宗教師　これまでの歩みとこれからの歩み</w:t>
      </w:r>
      <w:r w:rsidR="00CF193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～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」</w:t>
      </w:r>
    </w:p>
    <w:p w14:paraId="0B2C4B10" w14:textId="6B48551F" w:rsidR="007E2197" w:rsidRDefault="007E2197" w:rsidP="00F22FF0">
      <w:pPr>
        <w:widowControl/>
        <w:spacing w:line="276" w:lineRule="auto"/>
        <w:ind w:firstLineChars="500" w:firstLine="105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発表：日本臨床宗教師会　資格委員会、倫理委員会、継続研修委員会、教育委員会</w:t>
      </w:r>
    </w:p>
    <w:p w14:paraId="0078CE61" w14:textId="5EE15341" w:rsidR="007E2197" w:rsidRDefault="007E2197" w:rsidP="00F22FF0">
      <w:pPr>
        <w:widowControl/>
        <w:spacing w:line="276" w:lineRule="auto"/>
        <w:ind w:firstLineChars="500" w:firstLine="105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7E2197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レスポンスコメンテーター：浮ケ谷幸代氏（相模女子大学</w:t>
      </w:r>
      <w:r w:rsidR="00803D52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名誉</w:t>
      </w:r>
      <w:r w:rsidRPr="007E2197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教授）</w:t>
      </w:r>
    </w:p>
    <w:p w14:paraId="4826796F" w14:textId="339442F1" w:rsidR="00795B9D" w:rsidRDefault="001A6588" w:rsidP="005B55D2">
      <w:pPr>
        <w:widowControl/>
        <w:spacing w:before="240" w:line="276" w:lineRule="auto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・</w:t>
      </w:r>
      <w:r w:rsidR="00795B9D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会場＋オンライン</w:t>
      </w:r>
      <w:r w:rsidR="007E2197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　</w:t>
      </w:r>
      <w:r w:rsidR="00795B9D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ハイブリッド</w:t>
      </w:r>
    </w:p>
    <w:p w14:paraId="173F7447" w14:textId="163DC732" w:rsidR="00795B9D" w:rsidRDefault="001A6588" w:rsidP="007E2197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会場：せんだいメディアテーク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　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7階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 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スタジオシアター</w:t>
      </w:r>
    </w:p>
    <w:p w14:paraId="3FB2BF37" w14:textId="5F5B2A19" w:rsidR="00795B9D" w:rsidRPr="005301F0" w:rsidRDefault="00795B9D" w:rsidP="007E2197">
      <w:pPr>
        <w:widowControl/>
        <w:spacing w:line="276" w:lineRule="auto"/>
        <w:ind w:firstLineChars="400" w:firstLine="84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5301F0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宮城県仙台市青葉区春日町2-1</w:t>
      </w:r>
    </w:p>
    <w:p w14:paraId="0BFB9469" w14:textId="616ED330" w:rsidR="001A6588" w:rsidRDefault="00795B9D" w:rsidP="007E2197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オンライン：Zoomウェビナー</w:t>
      </w:r>
    </w:p>
    <w:p w14:paraId="4D793F4F" w14:textId="7F674F49" w:rsidR="001A6588" w:rsidRDefault="001A6588" w:rsidP="005B55D2">
      <w:pPr>
        <w:widowControl/>
        <w:spacing w:before="240" w:line="276" w:lineRule="auto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・</w:t>
      </w:r>
      <w:r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会場150</w:t>
      </w:r>
      <w:r w:rsidR="00CF193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名</w:t>
      </w:r>
      <w:r w:rsidRPr="0037683F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、オンライン参加者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200</w:t>
      </w:r>
      <w:r w:rsidR="00CF1935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名</w:t>
      </w:r>
    </w:p>
    <w:p w14:paraId="3FF72A6F" w14:textId="545A1534" w:rsidR="00CF1935" w:rsidRDefault="00CF1935" w:rsidP="005B55D2">
      <w:pPr>
        <w:widowControl/>
        <w:spacing w:before="240" w:line="276" w:lineRule="auto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・参加費無料</w:t>
      </w:r>
    </w:p>
    <w:p w14:paraId="317F2A08" w14:textId="5C858239" w:rsidR="00CF1935" w:rsidRDefault="00CF1935" w:rsidP="005B55D2">
      <w:pPr>
        <w:widowControl/>
        <w:spacing w:before="240" w:line="276" w:lineRule="auto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・申し込み方法</w:t>
      </w:r>
    </w:p>
    <w:p w14:paraId="6AA85725" w14:textId="24F93285" w:rsidR="00CF1935" w:rsidRDefault="00CF1935" w:rsidP="007E2197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　下記URLまたはQRコードのリンク先のフォームからお申し込みください。</w:t>
      </w:r>
    </w:p>
    <w:p w14:paraId="3671E63C" w14:textId="77777777" w:rsidR="009E5B2D" w:rsidRDefault="00CF1935" w:rsidP="009E5B2D">
      <w:pPr>
        <w:widowControl/>
        <w:spacing w:line="276" w:lineRule="auto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　</w:t>
      </w:r>
    </w:p>
    <w:p w14:paraId="7BC0601A" w14:textId="59413A99" w:rsidR="005B55D2" w:rsidRDefault="00AC1148" w:rsidP="009E5B2D">
      <w:pPr>
        <w:widowControl/>
        <w:spacing w:line="276" w:lineRule="auto"/>
        <w:ind w:firstLineChars="200" w:firstLine="643"/>
        <w:jc w:val="left"/>
        <w:rPr>
          <w:rFonts w:ascii="ＭＳ Ｐゴシック" w:hAnsi="ＭＳ Ｐゴシック" w:cs="ＭＳ Ｐゴシック"/>
          <w:b w:val="0"/>
          <w:bCs/>
          <w:color w:val="000000"/>
          <w:kern w:val="0"/>
          <w:sz w:val="20"/>
          <w:szCs w:val="20"/>
        </w:rPr>
      </w:pPr>
      <w:hyperlink r:id="rId7" w:history="1">
        <w:r w:rsidR="00DF28A0" w:rsidRPr="00DF28A0">
          <w:rPr>
            <w:rStyle w:val="ab"/>
            <w:rFonts w:ascii="ＭＳ Ｐゴシック" w:hAnsi="ＭＳ Ｐゴシック" w:cs="ＭＳ Ｐゴシック"/>
            <w:b w:val="0"/>
            <w:bCs/>
            <w:kern w:val="0"/>
            <w:sz w:val="20"/>
            <w:szCs w:val="20"/>
          </w:rPr>
          <w:t>https://forms.gle/dYUsbVCNfMLxCc3x6</w:t>
        </w:r>
      </w:hyperlink>
    </w:p>
    <w:p w14:paraId="2CCB6B19" w14:textId="4FB38E73" w:rsidR="00F22FF0" w:rsidRDefault="00C24CE7" w:rsidP="005B55D2">
      <w:pPr>
        <w:widowControl/>
        <w:spacing w:line="276" w:lineRule="auto"/>
        <w:ind w:leftChars="100" w:left="321"/>
        <w:jc w:val="left"/>
        <w:rPr>
          <w:rFonts w:ascii="ＭＳ Ｐゴシック" w:hAnsi="ＭＳ Ｐゴシック" w:cs="ＭＳ Ｐゴシック"/>
          <w:b w:val="0"/>
          <w:bCs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/>
          <w:b w:val="0"/>
          <w:bCs/>
          <w:noProof/>
          <w:color w:val="000000"/>
          <w:kern w:val="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22D5AE1" wp14:editId="041BDF6F">
            <wp:simplePos x="0" y="0"/>
            <wp:positionH relativeFrom="margin">
              <wp:posOffset>394335</wp:posOffset>
            </wp:positionH>
            <wp:positionV relativeFrom="page">
              <wp:posOffset>5086350</wp:posOffset>
            </wp:positionV>
            <wp:extent cx="1314450" cy="1314450"/>
            <wp:effectExtent l="0" t="0" r="0" b="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101E6" w14:textId="552A3802" w:rsidR="00F22FF0" w:rsidRDefault="00F22FF0" w:rsidP="005B55D2">
      <w:pPr>
        <w:widowControl/>
        <w:spacing w:line="276" w:lineRule="auto"/>
        <w:ind w:leftChars="100" w:left="321"/>
        <w:jc w:val="left"/>
        <w:rPr>
          <w:rFonts w:ascii="ＭＳ Ｐゴシック" w:hAnsi="ＭＳ Ｐゴシック" w:cs="ＭＳ Ｐゴシック"/>
          <w:b w:val="0"/>
          <w:bCs/>
          <w:color w:val="000000"/>
          <w:kern w:val="0"/>
          <w:sz w:val="20"/>
          <w:szCs w:val="20"/>
        </w:rPr>
      </w:pPr>
    </w:p>
    <w:p w14:paraId="592E422C" w14:textId="4BB6B2D6" w:rsidR="00F22FF0" w:rsidRDefault="00F22FF0" w:rsidP="005B55D2">
      <w:pPr>
        <w:widowControl/>
        <w:spacing w:line="276" w:lineRule="auto"/>
        <w:ind w:leftChars="100" w:left="321"/>
        <w:jc w:val="left"/>
        <w:rPr>
          <w:rFonts w:ascii="ＭＳ Ｐゴシック" w:hAnsi="ＭＳ Ｐゴシック" w:cs="ＭＳ Ｐゴシック"/>
          <w:b w:val="0"/>
          <w:bCs/>
          <w:color w:val="000000"/>
          <w:kern w:val="0"/>
          <w:sz w:val="20"/>
          <w:szCs w:val="20"/>
        </w:rPr>
      </w:pPr>
    </w:p>
    <w:p w14:paraId="144BF802" w14:textId="2BA9E338" w:rsidR="00DF28A0" w:rsidRDefault="00DF28A0" w:rsidP="005B55D2">
      <w:pPr>
        <w:widowControl/>
        <w:spacing w:line="276" w:lineRule="auto"/>
        <w:ind w:leftChars="100" w:left="321"/>
        <w:jc w:val="left"/>
        <w:rPr>
          <w:rFonts w:ascii="ＭＳ Ｐゴシック" w:hAnsi="ＭＳ Ｐゴシック" w:cs="ＭＳ Ｐゴシック"/>
          <w:b w:val="0"/>
          <w:bCs/>
          <w:color w:val="000000"/>
          <w:kern w:val="0"/>
          <w:sz w:val="20"/>
          <w:szCs w:val="20"/>
        </w:rPr>
      </w:pPr>
    </w:p>
    <w:p w14:paraId="3DF7505C" w14:textId="53D2AD6A" w:rsidR="00F22FF0" w:rsidRDefault="00F22FF0" w:rsidP="005B55D2">
      <w:pPr>
        <w:widowControl/>
        <w:spacing w:line="276" w:lineRule="auto"/>
        <w:ind w:leftChars="100" w:left="321"/>
        <w:jc w:val="left"/>
        <w:rPr>
          <w:rFonts w:ascii="ＭＳ Ｐゴシック" w:hAnsi="ＭＳ Ｐゴシック" w:cs="ＭＳ Ｐゴシック"/>
          <w:b w:val="0"/>
          <w:bCs/>
          <w:color w:val="000000"/>
          <w:kern w:val="0"/>
          <w:sz w:val="20"/>
          <w:szCs w:val="20"/>
        </w:rPr>
      </w:pPr>
    </w:p>
    <w:p w14:paraId="5453AD19" w14:textId="29248002" w:rsidR="00F22FF0" w:rsidRDefault="00F22FF0" w:rsidP="005B55D2">
      <w:pPr>
        <w:widowControl/>
        <w:spacing w:line="276" w:lineRule="auto"/>
        <w:ind w:leftChars="100" w:left="321"/>
        <w:jc w:val="left"/>
        <w:rPr>
          <w:rFonts w:ascii="ＭＳ Ｐゴシック" w:hAnsi="ＭＳ Ｐゴシック" w:cs="ＭＳ Ｐゴシック"/>
          <w:b w:val="0"/>
          <w:bCs/>
          <w:color w:val="000000"/>
          <w:kern w:val="0"/>
          <w:sz w:val="20"/>
          <w:szCs w:val="20"/>
        </w:rPr>
      </w:pPr>
    </w:p>
    <w:p w14:paraId="2B8A48CB" w14:textId="77777777" w:rsidR="00F22FF0" w:rsidRPr="00F22FF0" w:rsidRDefault="00F22FF0" w:rsidP="00F22FF0">
      <w:pPr>
        <w:widowControl/>
        <w:spacing w:line="276" w:lineRule="auto"/>
        <w:jc w:val="left"/>
        <w:rPr>
          <w:rFonts w:ascii="ＭＳ Ｐゴシック" w:hAnsi="ＭＳ Ｐゴシック" w:cs="ＭＳ Ｐゴシック"/>
          <w:b w:val="0"/>
          <w:bCs/>
          <w:color w:val="000000"/>
          <w:kern w:val="0"/>
          <w:sz w:val="20"/>
          <w:szCs w:val="20"/>
        </w:rPr>
      </w:pPr>
    </w:p>
    <w:p w14:paraId="0E3F9173" w14:textId="52F3DD5C" w:rsidR="00806DA6" w:rsidRDefault="00806DA6" w:rsidP="005B55D2">
      <w:pPr>
        <w:widowControl/>
        <w:spacing w:before="240" w:line="276" w:lineRule="auto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・</w:t>
      </w:r>
      <w:r w:rsidRPr="00806DA6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問合せ：特別シンポジウム事務局　</w:t>
      </w:r>
      <w:r w:rsidRPr="00806DA6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sicj.symposium@gmail.com</w:t>
      </w:r>
    </w:p>
    <w:p w14:paraId="2D696BD4" w14:textId="18E364DF" w:rsidR="007E2197" w:rsidRDefault="007E2197" w:rsidP="00806DA6">
      <w:pPr>
        <w:widowControl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725C240B" w14:textId="41761641" w:rsidR="00F22FF0" w:rsidRDefault="00F22FF0" w:rsidP="00DF28A0">
      <w:pPr>
        <w:widowControl/>
        <w:ind w:right="1008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5D0C59DD" w14:textId="63FC76F5" w:rsidR="00806DA6" w:rsidRPr="00806DA6" w:rsidRDefault="00806DA6" w:rsidP="00806DA6">
      <w:pPr>
        <w:widowControl/>
        <w:jc w:val="left"/>
        <w:rPr>
          <w:rFonts w:ascii="ＭＳ 明朝" w:eastAsia="ＭＳ 明朝" w:hAnsi="ＭＳ 明朝" w:cs="ＭＳ Ｐゴシック"/>
          <w:b w:val="0"/>
          <w:bCs/>
          <w:kern w:val="0"/>
          <w:sz w:val="21"/>
          <w:szCs w:val="21"/>
        </w:rPr>
      </w:pPr>
      <w:r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主催：</w:t>
      </w:r>
      <w:r w:rsidR="00803D52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一般社団法人</w:t>
      </w:r>
      <w:r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日本臨床宗教師会</w:t>
      </w:r>
    </w:p>
    <w:p w14:paraId="2A777E72" w14:textId="15411855" w:rsidR="00806DA6" w:rsidRPr="00806DA6" w:rsidRDefault="00806DA6" w:rsidP="008445D2">
      <w:pPr>
        <w:widowControl/>
        <w:spacing w:before="240" w:line="276" w:lineRule="auto"/>
        <w:ind w:left="630" w:hangingChars="300" w:hanging="630"/>
        <w:jc w:val="left"/>
        <w:rPr>
          <w:rFonts w:ascii="ＭＳ 明朝" w:eastAsia="ＭＳ 明朝" w:hAnsi="ＭＳ 明朝" w:cs="ＭＳ Ｐゴシック"/>
          <w:b w:val="0"/>
          <w:bCs/>
          <w:kern w:val="0"/>
          <w:sz w:val="21"/>
          <w:szCs w:val="21"/>
        </w:rPr>
      </w:pPr>
      <w:bookmarkStart w:id="1" w:name="_Hlk126502757"/>
      <w:r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協力</w:t>
      </w:r>
      <w:r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：</w:t>
      </w:r>
      <w:r w:rsidR="00803D52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東北臨床宗教師会、</w:t>
      </w:r>
      <w:r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北海道臨床宗教師会、関東臨床宗教師会、中部臨床宗教師会、関西臨床宗教師会、中国地方臨床宗教師会、四国臨床宗教師会、九州臨床宗教師会、</w:t>
      </w:r>
      <w:r w:rsidR="00803D52" w:rsidRPr="00803D52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東北大学大学院文学研究科死生学・実践宗教学専攻分野</w:t>
      </w:r>
    </w:p>
    <w:bookmarkEnd w:id="1"/>
    <w:p w14:paraId="75994F31" w14:textId="7891AFDB" w:rsidR="00806DA6" w:rsidRDefault="00806DA6" w:rsidP="00C24CE7">
      <w:pPr>
        <w:widowControl/>
        <w:spacing w:before="240" w:line="276" w:lineRule="auto"/>
        <w:ind w:left="630" w:hangingChars="300" w:hanging="630"/>
        <w:jc w:val="left"/>
        <w:rPr>
          <w:rFonts w:ascii="ＭＳ 明朝" w:eastAsia="ＭＳ 明朝" w:hAnsi="ＭＳ 明朝" w:cs="ＭＳ Ｐゴシック"/>
          <w:b w:val="0"/>
          <w:bCs/>
          <w:kern w:val="0"/>
          <w:sz w:val="21"/>
          <w:szCs w:val="21"/>
        </w:rPr>
      </w:pPr>
      <w:r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後援</w:t>
      </w:r>
      <w:r w:rsidR="006579CB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：</w:t>
      </w:r>
      <w:r w:rsidR="00803D52"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爽秋会岡部医院仙台、宮城県宗教法人連絡協議会</w:t>
      </w:r>
      <w:r w:rsidR="00803D52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、</w:t>
      </w:r>
      <w:r w:rsidR="006579CB" w:rsidRPr="006579CB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愛知学院大学大学院</w:t>
      </w:r>
      <w:r w:rsidR="006579CB" w:rsidRPr="006579CB">
        <w:rPr>
          <w:rFonts w:ascii="ＭＳ 明朝" w:eastAsia="ＭＳ 明朝" w:hAnsi="ＭＳ 明朝" w:cs="ＭＳ Ｐゴシック"/>
          <w:b w:val="0"/>
          <w:bCs/>
          <w:kern w:val="0"/>
          <w:sz w:val="21"/>
          <w:szCs w:val="21"/>
        </w:rPr>
        <w:t>文学研究科宗教学仏教学専攻</w:t>
      </w:r>
      <w:r w:rsidR="006579CB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、</w:t>
      </w:r>
      <w:r w:rsidR="006579CB" w:rsidRPr="006579CB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大正大学</w:t>
      </w:r>
      <w:r w:rsidR="006579CB" w:rsidRPr="006579CB">
        <w:rPr>
          <w:rFonts w:ascii="ＭＳ 明朝" w:eastAsia="ＭＳ 明朝" w:hAnsi="ＭＳ 明朝" w:cs="ＭＳ Ｐゴシック"/>
          <w:b w:val="0"/>
          <w:bCs/>
          <w:kern w:val="0"/>
          <w:sz w:val="21"/>
          <w:szCs w:val="21"/>
        </w:rPr>
        <w:t>臨床宗教師養成課程</w:t>
      </w:r>
      <w:r w:rsidR="00803D52"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愛知学院大学、高野山大学密教実践センター、種智院大学臨床密教センター、上智大学臨床宗教師養成プログラム</w:t>
      </w:r>
      <w:r w:rsidR="00803D52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、</w:t>
      </w:r>
      <w:r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武蔵野大学臨床宗教師・臨床傾聴士養成講座、</w:t>
      </w:r>
      <w:r w:rsidR="006579CB"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龍谷大学大学院実践真宗学研究科、</w:t>
      </w:r>
      <w:r w:rsidRPr="00806DA6"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NPO法人日本スピリチュアルケアワーカー協会</w:t>
      </w:r>
    </w:p>
    <w:p w14:paraId="7E6BC1A6" w14:textId="4E9877FD" w:rsidR="00AC1148" w:rsidRDefault="00AC1148" w:rsidP="00AC1148">
      <w:pPr>
        <w:widowControl/>
        <w:ind w:firstLineChars="200" w:firstLine="420"/>
        <w:jc w:val="left"/>
        <w:rPr>
          <w:rFonts w:ascii="ＭＳ 明朝" w:eastAsia="ＭＳ 明朝" w:hAnsi="ＭＳ 明朝" w:cs="ＭＳ Ｐゴシック"/>
          <w:b w:val="0"/>
          <w:bCs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kern w:val="0"/>
          <w:sz w:val="21"/>
          <w:szCs w:val="21"/>
        </w:rPr>
        <w:t>（後援予定団体含む）</w:t>
      </w:r>
    </w:p>
    <w:p w14:paraId="4A401680" w14:textId="77777777" w:rsidR="00AC1148" w:rsidRDefault="00AC1148">
      <w:pPr>
        <w:widowControl/>
        <w:jc w:val="left"/>
        <w:rPr>
          <w:rFonts w:ascii="ＭＳ 明朝" w:eastAsia="ＭＳ 明朝" w:hAnsi="ＭＳ 明朝" w:cs="ＭＳ Ｐゴシック"/>
          <w:b w:val="0"/>
          <w:bCs/>
          <w:kern w:val="0"/>
          <w:sz w:val="21"/>
          <w:szCs w:val="21"/>
        </w:rPr>
      </w:pPr>
      <w:r>
        <w:rPr>
          <w:rFonts w:ascii="ＭＳ 明朝" w:eastAsia="ＭＳ 明朝" w:hAnsi="ＭＳ 明朝" w:cs="ＭＳ Ｐゴシック"/>
          <w:b w:val="0"/>
          <w:bCs/>
          <w:kern w:val="0"/>
          <w:sz w:val="21"/>
          <w:szCs w:val="21"/>
        </w:rPr>
        <w:br w:type="page"/>
      </w:r>
    </w:p>
    <w:p w14:paraId="284F8816" w14:textId="77777777" w:rsidR="00AC1148" w:rsidRDefault="00AC1148" w:rsidP="00F22FF0">
      <w:pPr>
        <w:spacing w:before="240" w:line="360" w:lineRule="auto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157FFE0B" w14:textId="5C043419" w:rsidR="00806DA6" w:rsidRPr="00806DA6" w:rsidRDefault="00806DA6" w:rsidP="00F22FF0">
      <w:pPr>
        <w:spacing w:before="240" w:line="360" w:lineRule="auto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806DA6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シンポジウム実行委員会</w:t>
      </w:r>
    </w:p>
    <w:p w14:paraId="6A41AD8E" w14:textId="3AAF4E98" w:rsidR="00806DA6" w:rsidRPr="00806DA6" w:rsidRDefault="00806DA6" w:rsidP="00F22FF0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806DA6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大会長：鎌田東二（日本臨床宗教師会会長）</w:t>
      </w:r>
      <w:r w:rsidRPr="00806DA6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 xml:space="preserve">  </w:t>
      </w:r>
    </w:p>
    <w:p w14:paraId="74AC1E50" w14:textId="7266E55F" w:rsidR="00806DA6" w:rsidRPr="00FB38E8" w:rsidRDefault="00806DA6" w:rsidP="00F22FF0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実行委員長：金田諦應（日本臨床宗教師会副会長）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 xml:space="preserve">  </w:t>
      </w:r>
    </w:p>
    <w:p w14:paraId="36D1C729" w14:textId="21BB4D1A" w:rsidR="00806DA6" w:rsidRDefault="00806DA6" w:rsidP="00F22FF0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実行委員：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島薗進（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日本臨床宗教師会顧問）</w:t>
      </w:r>
    </w:p>
    <w:p w14:paraId="50406D62" w14:textId="77777777" w:rsidR="009E5B2D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小林茂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（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北海道臨床宗教師会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）</w:t>
      </w:r>
    </w:p>
    <w:p w14:paraId="0093569A" w14:textId="52B11FF8" w:rsidR="007E2197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新田忍澄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（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東北臨床宗教師会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）</w:t>
      </w:r>
    </w:p>
    <w:p w14:paraId="18D7D91E" w14:textId="77777777" w:rsidR="009E5B2D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井川裕覚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（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関東臨床宗教師会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）</w:t>
      </w:r>
    </w:p>
    <w:p w14:paraId="1E74EEF6" w14:textId="2BB120C7" w:rsidR="007E2197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坂野大徹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（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中部臨床宗教師会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）</w:t>
      </w:r>
    </w:p>
    <w:p w14:paraId="70939536" w14:textId="77777777" w:rsidR="009E5B2D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野々目月泉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（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関西臨床宗教師会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）</w:t>
      </w:r>
    </w:p>
    <w:p w14:paraId="23D70054" w14:textId="68D02629" w:rsidR="00806DA6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童銅啓純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（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四国臨床宗教師会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）</w:t>
      </w:r>
    </w:p>
    <w:p w14:paraId="630B38FE" w14:textId="77777777" w:rsidR="009E5B2D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桝野統胤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（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中国地方臨床宗教師会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）</w:t>
      </w:r>
    </w:p>
    <w:p w14:paraId="0A34584E" w14:textId="177AF4BA" w:rsidR="00806DA6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吉尾天声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（</w:t>
      </w:r>
      <w:r w:rsidRPr="00FB38E8"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九州臨床宗教師会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）、</w:t>
      </w:r>
    </w:p>
    <w:p w14:paraId="4D0AD41B" w14:textId="77777777" w:rsidR="009E5B2D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谷山洋三（日本臨床宗教師会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 </w:t>
      </w: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事務局長）</w:t>
      </w:r>
    </w:p>
    <w:p w14:paraId="152C6E3F" w14:textId="62616273" w:rsidR="00806DA6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鍋島直樹（日本臨床宗教師会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 </w:t>
      </w: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事務局次長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）</w:t>
      </w:r>
    </w:p>
    <w:p w14:paraId="1DFCAC70" w14:textId="77777777" w:rsidR="009E5B2D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高橋原（日本臨床宗教師会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 </w:t>
      </w: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事務局員）</w:t>
      </w:r>
    </w:p>
    <w:p w14:paraId="648E2C6B" w14:textId="1BB586AF" w:rsidR="00806DA6" w:rsidRDefault="00806DA6" w:rsidP="00F22FF0">
      <w:pPr>
        <w:widowControl/>
        <w:spacing w:line="360" w:lineRule="auto"/>
        <w:ind w:leftChars="200" w:left="643" w:firstLineChars="300" w:firstLine="63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森田敬史（日本臨床宗教師会</w:t>
      </w: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 xml:space="preserve"> </w:t>
      </w: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事務局補佐）</w:t>
      </w:r>
    </w:p>
    <w:p w14:paraId="3F73CCBC" w14:textId="5FAFEDC1" w:rsidR="001A6588" w:rsidRDefault="00806DA6" w:rsidP="00F22FF0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シンポジウム</w:t>
      </w:r>
      <w:r w:rsidRPr="00FB38E8"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事務局長：高橋悦堂（東北臨床宗教師会</w:t>
      </w:r>
      <w:r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  <w:t>）</w:t>
      </w:r>
    </w:p>
    <w:p w14:paraId="7B40FC52" w14:textId="77777777" w:rsidR="00902801" w:rsidRDefault="00902801" w:rsidP="00F22FF0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</w:p>
    <w:p w14:paraId="703A99EA" w14:textId="703B9218" w:rsidR="00DB7FEB" w:rsidRDefault="00DB7FEB" w:rsidP="00DB7FEB">
      <w:pPr>
        <w:widowControl/>
        <w:spacing w:line="360" w:lineRule="auto"/>
        <w:ind w:firstLineChars="100" w:firstLine="210"/>
        <w:jc w:val="right"/>
        <w:rPr>
          <w:rFonts w:ascii="ＭＳ 明朝" w:eastAsia="ＭＳ 明朝" w:hAnsi="ＭＳ 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b w:val="0"/>
          <w:bCs/>
          <w:color w:val="000000"/>
          <w:kern w:val="0"/>
          <w:sz w:val="21"/>
          <w:szCs w:val="21"/>
        </w:rPr>
        <w:t>以上</w:t>
      </w:r>
    </w:p>
    <w:p w14:paraId="0AF7BAA9" w14:textId="53ADFC83" w:rsidR="00F22FF0" w:rsidRDefault="00F22FF0">
      <w:pPr>
        <w:widowControl/>
        <w:jc w:val="left"/>
        <w:rPr>
          <w:rFonts w:ascii="ＭＳ Ｐ明朝" w:eastAsia="ＭＳ Ｐ明朝" w:hAnsi="ＭＳ Ｐ明朝" w:cs="ＭＳ Ｐゴシック"/>
          <w:b w:val="0"/>
          <w:bCs/>
          <w:color w:val="000000"/>
          <w:kern w:val="0"/>
          <w:sz w:val="21"/>
          <w:szCs w:val="21"/>
        </w:rPr>
      </w:pPr>
      <w:r>
        <w:rPr>
          <w:rFonts w:ascii="ＭＳ Ｐ明朝" w:eastAsia="ＭＳ Ｐ明朝" w:hAnsi="ＭＳ Ｐ明朝" w:cs="ＭＳ Ｐゴシック"/>
          <w:b w:val="0"/>
          <w:bCs/>
          <w:color w:val="000000"/>
          <w:kern w:val="0"/>
          <w:sz w:val="21"/>
          <w:szCs w:val="21"/>
        </w:rPr>
        <w:br w:type="page"/>
      </w:r>
    </w:p>
    <w:p w14:paraId="54BD160A" w14:textId="77777777" w:rsidR="00806DA6" w:rsidRDefault="00806DA6" w:rsidP="00806DA6">
      <w:pPr>
        <w:widowControl/>
        <w:ind w:firstLineChars="100" w:firstLine="210"/>
        <w:jc w:val="left"/>
        <w:rPr>
          <w:rFonts w:ascii="ＭＳ Ｐ明朝" w:eastAsia="ＭＳ Ｐ明朝" w:hAnsi="ＭＳ Ｐ明朝" w:cs="ＭＳ Ｐゴシック"/>
          <w:b w:val="0"/>
          <w:bCs/>
          <w:color w:val="000000"/>
          <w:kern w:val="0"/>
          <w:sz w:val="21"/>
          <w:szCs w:val="21"/>
        </w:rPr>
      </w:pPr>
    </w:p>
    <w:p w14:paraId="5882244F" w14:textId="76C5162C" w:rsidR="001A6588" w:rsidRPr="00BE1C08" w:rsidRDefault="001A6588" w:rsidP="001A6588">
      <w:pPr>
        <w:widowControl/>
        <w:spacing w:after="240"/>
        <w:ind w:firstLineChars="100" w:firstLine="281"/>
        <w:jc w:val="center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 w:rsidRPr="00BE1C08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 xml:space="preserve">特別シンポジウム　「岡部健と臨床宗教師の10年」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8"/>
        <w:gridCol w:w="8510"/>
      </w:tblGrid>
      <w:tr w:rsidR="001A6588" w14:paraId="4EEFFB06" w14:textId="77777777" w:rsidTr="00806DA6">
        <w:trPr>
          <w:trHeight w:val="5857"/>
        </w:trPr>
        <w:tc>
          <w:tcPr>
            <w:tcW w:w="1129" w:type="dxa"/>
            <w:vAlign w:val="center"/>
          </w:tcPr>
          <w:p w14:paraId="726C5E0B" w14:textId="3E70C64A" w:rsidR="001A6588" w:rsidRDefault="001A6588" w:rsidP="0098628B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50195C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第1部</w:t>
            </w:r>
          </w:p>
          <w:p w14:paraId="0773E77E" w14:textId="77777777" w:rsidR="001E6003" w:rsidRPr="0050195C" w:rsidRDefault="001E6003" w:rsidP="0098628B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 w14:paraId="33A9FCAC" w14:textId="77777777" w:rsidR="001E6003" w:rsidRDefault="001E6003" w:rsidP="0098628B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14:00</w:t>
            </w:r>
          </w:p>
          <w:p w14:paraId="40A81D75" w14:textId="46DA4408" w:rsidR="001E6003" w:rsidRDefault="001E6003" w:rsidP="001E6003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　　～</w:t>
            </w:r>
          </w:p>
          <w:p w14:paraId="6B03995E" w14:textId="0A217592" w:rsidR="001A6588" w:rsidRPr="0050195C" w:rsidRDefault="001E6003" w:rsidP="001E6003">
            <w:pPr>
              <w:widowControl/>
              <w:ind w:firstLineChars="150" w:firstLine="315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15:40</w:t>
            </w:r>
          </w:p>
        </w:tc>
        <w:tc>
          <w:tcPr>
            <w:tcW w:w="9327" w:type="dxa"/>
            <w:vAlign w:val="center"/>
          </w:tcPr>
          <w:p w14:paraId="041FA19D" w14:textId="77777777" w:rsidR="001A6588" w:rsidRDefault="001A6588" w:rsidP="00806DA6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B281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第１部</w:t>
            </w:r>
          </w:p>
          <w:p w14:paraId="40304002" w14:textId="77777777" w:rsidR="00806DA6" w:rsidRDefault="001A6588" w:rsidP="00806DA6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BB281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岡部健医師没後</w:t>
            </w:r>
            <w:r w:rsidRPr="00BB281C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10年 ～岡部健の想い、臨床宗教師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の原点を探る～</w:t>
            </w:r>
          </w:p>
          <w:p w14:paraId="69FF5B68" w14:textId="16145E1A" w:rsidR="001A6588" w:rsidRDefault="008561C2" w:rsidP="00C84F9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臨床宗教師誕生の中心人物とも言える故岡部健医師。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岡部健という人物とその思想を振り返ることで、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彼が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臨床宗教師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に望んだものを探る。次の時代の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臨床宗教師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像を考えるためにも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原点ともいえるその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想いを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今一度見つめ直すこと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に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は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意義がある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だろう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。</w:t>
            </w:r>
          </w:p>
          <w:p w14:paraId="04628CDC" w14:textId="2C862196" w:rsidR="001A6588" w:rsidRDefault="008561C2" w:rsidP="00C84F9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臨床の現場において、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宗教性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は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人の心にどのような影響を与え、どのようにケアに繋が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のか。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また「お迎え現象」に代表されるよう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な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、日本人の宗教性や死生観といった精神風土の影響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は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、死にゆく人のケアに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どんな意味を持つのか。</w:t>
            </w:r>
            <w:r w:rsidR="009B14F9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そして宗教者は何が出来るのか。</w:t>
            </w:r>
          </w:p>
          <w:p w14:paraId="53C292DC" w14:textId="31BC7CF1" w:rsidR="001A6588" w:rsidRDefault="001A6588" w:rsidP="00C84F9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岡部氏の思想と宗教者によるケアの考察について、</w:t>
            </w:r>
            <w:r w:rsidR="009B14F9" w:rsidRPr="009B14F9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鈴木岩弓氏（東北大学名誉教授）</w:t>
            </w:r>
            <w:r w:rsidR="009B14F9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と</w:t>
            </w:r>
            <w:r w:rsidR="009B14F9" w:rsidRPr="009B14F9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鈴木聡氏（石巻赤十字病院副院長）</w:t>
            </w:r>
            <w:r w:rsidR="009B14F9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の対談、そして会場からの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レスポンスで迫っていく。</w:t>
            </w:r>
          </w:p>
          <w:p w14:paraId="4C6F7F9D" w14:textId="4FB9C57E" w:rsidR="001A6588" w:rsidRDefault="001A6588" w:rsidP="001E6003">
            <w:pPr>
              <w:widowControl/>
              <w:spacing w:beforeLines="50" w:before="120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8E22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・ハープ演奏</w:t>
            </w:r>
            <w:r w:rsidR="001E60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奏者：大福</w:t>
            </w:r>
            <w:r w:rsidR="00295A8F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由喜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氏</w:t>
            </w:r>
            <w:r w:rsidR="00CF1935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（NHKディレクター）</w:t>
            </w:r>
          </w:p>
          <w:p w14:paraId="7654331E" w14:textId="5FAC52E1" w:rsidR="001A6588" w:rsidRPr="008E22DD" w:rsidRDefault="001A6588" w:rsidP="001E6003">
            <w:pPr>
              <w:widowControl/>
              <w:spacing w:beforeLines="50" w:before="1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8E22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・開会挨拶</w:t>
            </w:r>
            <w:r w:rsidR="001E60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金田諦應（</w:t>
            </w:r>
            <w:r w:rsidR="001E6003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日本臨床宗教師会副会長・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実行委員長）</w:t>
            </w:r>
          </w:p>
          <w:p w14:paraId="75AC0699" w14:textId="2509D07F" w:rsidR="001E6003" w:rsidRPr="008E22DD" w:rsidRDefault="001A6588" w:rsidP="0098628B">
            <w:pPr>
              <w:widowControl/>
              <w:spacing w:beforeLines="50" w:before="1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8E22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対談</w:t>
            </w:r>
            <w:r w:rsidR="001E60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（60分）</w:t>
            </w:r>
          </w:p>
          <w:p w14:paraId="260EFBF5" w14:textId="22912B02" w:rsidR="001A6588" w:rsidRDefault="001A6588" w:rsidP="0098628B">
            <w:pPr>
              <w:widowControl/>
              <w:spacing w:beforeLines="50" w:before="120"/>
              <w:ind w:left="420" w:hangingChars="200" w:hanging="420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　　○対談</w:t>
            </w:r>
            <w:r w:rsidR="001E6003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　「岡部健は臨床宗教師に何を期待したのか」</w:t>
            </w:r>
          </w:p>
          <w:p w14:paraId="0850F051" w14:textId="09A4983E" w:rsidR="001A6588" w:rsidRDefault="001A6588" w:rsidP="001E6003">
            <w:pPr>
              <w:widowControl/>
              <w:spacing w:beforeLines="50" w:before="120"/>
              <w:ind w:leftChars="200" w:left="643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D356B6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・鈴木岩弓氏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（東北大学名誉教授）</w:t>
            </w:r>
            <w:r w:rsidR="001E6003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×</w:t>
            </w:r>
            <w:r w:rsidRPr="00D356B6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鈴木聡氏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（石巻赤十字病院副院長）</w:t>
            </w:r>
          </w:p>
          <w:p w14:paraId="40E29161" w14:textId="14C1C848" w:rsidR="001A6588" w:rsidRPr="001E6003" w:rsidRDefault="001A6588" w:rsidP="001E6003">
            <w:pPr>
              <w:widowControl/>
              <w:spacing w:beforeLines="50" w:before="1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8E22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・</w:t>
            </w:r>
            <w:r w:rsidR="001E60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会場より</w:t>
            </w:r>
            <w:r w:rsidRPr="008E22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レスポンス</w:t>
            </w:r>
          </w:p>
        </w:tc>
      </w:tr>
      <w:tr w:rsidR="001A6588" w14:paraId="7F252303" w14:textId="77777777" w:rsidTr="00FA16EC">
        <w:trPr>
          <w:trHeight w:val="416"/>
        </w:trPr>
        <w:tc>
          <w:tcPr>
            <w:tcW w:w="1129" w:type="dxa"/>
            <w:vAlign w:val="center"/>
          </w:tcPr>
          <w:p w14:paraId="677DE547" w14:textId="41CCC4F0" w:rsidR="001A6588" w:rsidRPr="0050195C" w:rsidRDefault="001A6588" w:rsidP="0098628B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27" w:type="dxa"/>
            <w:vAlign w:val="center"/>
          </w:tcPr>
          <w:p w14:paraId="63D1B54C" w14:textId="77777777" w:rsidR="001A6588" w:rsidRPr="00AF48ED" w:rsidRDefault="001A6588" w:rsidP="009862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AF48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F48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休憩・準備</w:t>
            </w:r>
          </w:p>
        </w:tc>
      </w:tr>
      <w:tr w:rsidR="001A6588" w14:paraId="3F10A470" w14:textId="77777777" w:rsidTr="005F1473">
        <w:trPr>
          <w:trHeight w:val="6285"/>
        </w:trPr>
        <w:tc>
          <w:tcPr>
            <w:tcW w:w="1129" w:type="dxa"/>
            <w:vAlign w:val="center"/>
          </w:tcPr>
          <w:p w14:paraId="6C2A2437" w14:textId="599BF531" w:rsidR="001A6588" w:rsidRDefault="001A6588" w:rsidP="0098628B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50195C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第2部</w:t>
            </w:r>
          </w:p>
          <w:p w14:paraId="4F1A4080" w14:textId="77777777" w:rsidR="001E6003" w:rsidRPr="0050195C" w:rsidRDefault="001E6003" w:rsidP="0098628B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 w14:paraId="7607E969" w14:textId="77777777" w:rsidR="001E6003" w:rsidRDefault="001A6588" w:rsidP="0098628B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50195C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16:00</w:t>
            </w:r>
          </w:p>
          <w:p w14:paraId="27BC4B97" w14:textId="3D295753" w:rsidR="001A6588" w:rsidRPr="0050195C" w:rsidRDefault="001A6588" w:rsidP="001E6003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50195C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～</w:t>
            </w:r>
          </w:p>
          <w:p w14:paraId="653D4044" w14:textId="03D69197" w:rsidR="001A6588" w:rsidRDefault="001A6588" w:rsidP="001E6003">
            <w:pPr>
              <w:widowControl/>
              <w:ind w:firstLineChars="150" w:firstLine="31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50195C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18:00</w:t>
            </w:r>
            <w:r w:rsidR="001E6003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9327" w:type="dxa"/>
            <w:vAlign w:val="center"/>
          </w:tcPr>
          <w:p w14:paraId="364BE847" w14:textId="77777777" w:rsidR="00806DA6" w:rsidRDefault="001A6588" w:rsidP="005B55D2">
            <w:pPr>
              <w:widowControl/>
              <w:spacing w:before="240" w:after="24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2340F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第２部</w:t>
            </w:r>
          </w:p>
          <w:p w14:paraId="578C578A" w14:textId="40E54319" w:rsidR="001A6588" w:rsidRPr="002340FC" w:rsidRDefault="001A6588" w:rsidP="00806DA6">
            <w:pPr>
              <w:widowControl/>
              <w:spacing w:after="240"/>
              <w:jc w:val="center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2340F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臨床宗教師養成</w:t>
            </w:r>
            <w:r w:rsidRPr="002340FC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10年 ～臨床宗教師、これまでの歩みとこれからの歩み～</w:t>
            </w:r>
          </w:p>
          <w:p w14:paraId="364AD44C" w14:textId="522E3621" w:rsidR="001A6588" w:rsidRPr="00E2350B" w:rsidRDefault="009B14F9" w:rsidP="00C84F9C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第１部の内容を受けながら、第２部では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臨床宗教師養成10年をテーマとして</w:t>
            </w:r>
            <w:r w:rsidR="001A6588" w:rsidRPr="00E2350B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、臨床宗教師養成や組織のこれまでの</w:t>
            </w:r>
            <w:r w:rsidR="001A6588" w:rsidRPr="00E2350B"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  <w:t>10年を振り返り、今後に向けた課題を探っていく。</w:t>
            </w:r>
          </w:p>
          <w:p w14:paraId="3250D87C" w14:textId="77777777" w:rsidR="009B14F9" w:rsidRDefault="009B14F9" w:rsidP="00C84F9C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全国の地域臨床宗教師から集められた臨床現場での課題をもとに、</w:t>
            </w:r>
            <w:r w:rsidR="001A6588" w:rsidRPr="00E2350B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日本臨床宗教師会の「資格」、「倫理」、「継続研修」、「教育」の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各</w:t>
            </w:r>
            <w:r w:rsidR="001A6588" w:rsidRPr="00E2350B"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  <w:t>委員会よりそれぞれ発表を頂く。</w:t>
            </w:r>
          </w:p>
          <w:p w14:paraId="505D28A2" w14:textId="714D29E6" w:rsidR="001A6588" w:rsidRPr="002D5C8B" w:rsidRDefault="001A6588" w:rsidP="00C84F9C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発表後、</w:t>
            </w:r>
            <w:r w:rsidR="009B14F9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会場と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コメンテーターからの</w:t>
            </w:r>
            <w:r w:rsidRPr="00E2350B"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  <w:t>コメントを受け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てその内容を深め</w:t>
            </w:r>
            <w:r w:rsidRPr="00E2350B"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  <w:t>討議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・ディスカッション</w:t>
            </w:r>
            <w:r w:rsidRPr="00E2350B"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  <w:t>を行う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。</w:t>
            </w:r>
            <w:r w:rsidR="009B14F9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そこから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シンポジウム</w:t>
            </w:r>
            <w:r w:rsidRPr="00FA0932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参加者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が「これからの臨床宗教師の姿」や「臨床宗教師会の課題」を考え</w:t>
            </w:r>
            <w:r w:rsidR="009B14F9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、その在りかたや社会実装の姿を描く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ヒントを得て</w:t>
            </w:r>
            <w:r w:rsidRPr="00FA0932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欲しい。</w:t>
            </w:r>
          </w:p>
          <w:p w14:paraId="3343F223" w14:textId="7BFD8712" w:rsidR="001A6588" w:rsidRDefault="001A6588" w:rsidP="001E6003">
            <w:pPr>
              <w:widowControl/>
              <w:spacing w:before="240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8E22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趣旨説明</w:t>
            </w:r>
            <w:r w:rsidR="001E60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金田諦應</w:t>
            </w:r>
            <w:r w:rsidR="001E6003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（日本臨床宗教師会副会長・実行委員長）</w:t>
            </w:r>
          </w:p>
          <w:p w14:paraId="006213DC" w14:textId="7BBE12E6" w:rsidR="001A6588" w:rsidRPr="008561C2" w:rsidRDefault="001A6588" w:rsidP="008561C2">
            <w:pPr>
              <w:widowControl/>
              <w:spacing w:beforeLines="100" w:before="2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8E22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発表</w:t>
            </w:r>
            <w:r w:rsidR="009B14F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（60分）</w:t>
            </w:r>
            <w:r w:rsidR="008561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日本臨床宗教師会　各委員会より</w:t>
            </w:r>
          </w:p>
          <w:p w14:paraId="4DA0A20F" w14:textId="02655585" w:rsidR="001A6588" w:rsidRPr="008E22DD" w:rsidRDefault="001A6588" w:rsidP="0098628B">
            <w:pPr>
              <w:widowControl/>
              <w:spacing w:beforeLines="100" w:before="240" w:afterLines="50" w:after="1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8E22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・レスポンス</w:t>
            </w:r>
            <w:r w:rsidR="001E60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（会場より）</w:t>
            </w:r>
          </w:p>
          <w:p w14:paraId="49321D19" w14:textId="10AE624F" w:rsidR="001A6588" w:rsidRDefault="001E6003" w:rsidP="001E6003">
            <w:pPr>
              <w:widowControl/>
              <w:spacing w:beforeLines="100" w:before="240"/>
              <w:jc w:val="left"/>
              <w:rPr>
                <w:rFonts w:ascii="ＭＳ Ｐ明朝" w:eastAsia="ＭＳ Ｐ明朝" w:hAnsi="ＭＳ Ｐ明朝" w:cs="ＭＳ Ｐゴシック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・レスポンス（コメンテーターより）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コメンテーター：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浮ケ谷幸代氏（相模女子大</w:t>
            </w:r>
            <w:r w:rsidR="00803D52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学名誉</w:t>
            </w:r>
            <w:r w:rsidR="001A6588"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教授）</w:t>
            </w:r>
          </w:p>
          <w:p w14:paraId="4B881814" w14:textId="7A91A4E9" w:rsidR="001A6588" w:rsidRPr="001E6003" w:rsidRDefault="001A6588" w:rsidP="001E6003">
            <w:pPr>
              <w:widowControl/>
              <w:spacing w:before="240" w:afterLines="50" w:after="1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D561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・閉会挨拶</w:t>
            </w:r>
            <w:r w:rsidR="001E60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b w:val="0"/>
                <w:bCs/>
                <w:color w:val="000000"/>
                <w:kern w:val="0"/>
                <w:sz w:val="21"/>
                <w:szCs w:val="21"/>
              </w:rPr>
              <w:t>鎌田東二（日本臨床宗教師会会長・大会長）</w:t>
            </w:r>
          </w:p>
        </w:tc>
      </w:tr>
    </w:tbl>
    <w:p w14:paraId="2E388FD1" w14:textId="77777777" w:rsidR="001A6588" w:rsidRDefault="001A6588" w:rsidP="001A6588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1"/>
          <w:szCs w:val="21"/>
        </w:rPr>
      </w:pPr>
    </w:p>
    <w:sectPr w:rsidR="001A6588" w:rsidSect="007E2197">
      <w:footerReference w:type="default" r:id="rId9"/>
      <w:pgSz w:w="11906" w:h="16838" w:code="9"/>
      <w:pgMar w:top="1134" w:right="1134" w:bottom="1134" w:left="1134" w:header="851" w:footer="227" w:gutter="0"/>
      <w:cols w:space="425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0FD8" w14:textId="77777777" w:rsidR="00230D50" w:rsidRDefault="00230D50" w:rsidP="006B63E0">
      <w:r>
        <w:separator/>
      </w:r>
    </w:p>
  </w:endnote>
  <w:endnote w:type="continuationSeparator" w:id="0">
    <w:p w14:paraId="5C77E016" w14:textId="77777777" w:rsidR="00230D50" w:rsidRDefault="00230D50" w:rsidP="006B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9514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CD43159" w14:textId="728F3ADC" w:rsidR="000D00ED" w:rsidRPr="000D00ED" w:rsidRDefault="000D00ED">
        <w:pPr>
          <w:pStyle w:val="a7"/>
          <w:jc w:val="center"/>
          <w:rPr>
            <w:sz w:val="21"/>
            <w:szCs w:val="21"/>
          </w:rPr>
        </w:pPr>
        <w:r w:rsidRPr="000D00ED">
          <w:rPr>
            <w:sz w:val="21"/>
            <w:szCs w:val="21"/>
          </w:rPr>
          <w:fldChar w:fldCharType="begin"/>
        </w:r>
        <w:r w:rsidRPr="000D00ED">
          <w:rPr>
            <w:sz w:val="21"/>
            <w:szCs w:val="21"/>
          </w:rPr>
          <w:instrText>PAGE   \* MERGEFORMAT</w:instrText>
        </w:r>
        <w:r w:rsidRPr="000D00ED">
          <w:rPr>
            <w:sz w:val="21"/>
            <w:szCs w:val="21"/>
          </w:rPr>
          <w:fldChar w:fldCharType="separate"/>
        </w:r>
        <w:r w:rsidRPr="000D00ED">
          <w:rPr>
            <w:sz w:val="21"/>
            <w:szCs w:val="21"/>
            <w:lang w:val="ja-JP"/>
          </w:rPr>
          <w:t>2</w:t>
        </w:r>
        <w:r w:rsidRPr="000D00ED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EE22" w14:textId="77777777" w:rsidR="00230D50" w:rsidRDefault="00230D50" w:rsidP="006B63E0">
      <w:r>
        <w:separator/>
      </w:r>
    </w:p>
  </w:footnote>
  <w:footnote w:type="continuationSeparator" w:id="0">
    <w:p w14:paraId="42861AF8" w14:textId="77777777" w:rsidR="00230D50" w:rsidRDefault="00230D50" w:rsidP="006B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942"/>
    <w:multiLevelType w:val="hybridMultilevel"/>
    <w:tmpl w:val="A126A850"/>
    <w:lvl w:ilvl="0" w:tplc="AD58AAFA">
      <w:start w:val="1"/>
      <w:numFmt w:val="decimalFullWidth"/>
      <w:lvlText w:val="%1，"/>
      <w:lvlJc w:val="left"/>
      <w:pPr>
        <w:ind w:left="49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04B1315"/>
    <w:multiLevelType w:val="hybridMultilevel"/>
    <w:tmpl w:val="968ACFDE"/>
    <w:lvl w:ilvl="0" w:tplc="724C5EDC">
      <w:start w:val="1"/>
      <w:numFmt w:val="decimal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C11B70"/>
    <w:multiLevelType w:val="hybridMultilevel"/>
    <w:tmpl w:val="FF0284FE"/>
    <w:lvl w:ilvl="0" w:tplc="767E1FAA">
      <w:start w:val="1"/>
      <w:numFmt w:val="decimal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29464096">
    <w:abstractNumId w:val="0"/>
  </w:num>
  <w:num w:numId="2" w16cid:durableId="294876405">
    <w:abstractNumId w:val="1"/>
  </w:num>
  <w:num w:numId="3" w16cid:durableId="364062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A5"/>
    <w:rsid w:val="000032D2"/>
    <w:rsid w:val="0001372B"/>
    <w:rsid w:val="0001494F"/>
    <w:rsid w:val="00016139"/>
    <w:rsid w:val="0001714A"/>
    <w:rsid w:val="000213E1"/>
    <w:rsid w:val="00034421"/>
    <w:rsid w:val="00040831"/>
    <w:rsid w:val="000418D0"/>
    <w:rsid w:val="00055658"/>
    <w:rsid w:val="000559C4"/>
    <w:rsid w:val="00055D97"/>
    <w:rsid w:val="00065CD4"/>
    <w:rsid w:val="00067CB8"/>
    <w:rsid w:val="000768D5"/>
    <w:rsid w:val="00080A4F"/>
    <w:rsid w:val="000824BB"/>
    <w:rsid w:val="00085E0B"/>
    <w:rsid w:val="000871D3"/>
    <w:rsid w:val="0009370F"/>
    <w:rsid w:val="00097741"/>
    <w:rsid w:val="000A7259"/>
    <w:rsid w:val="000B10CD"/>
    <w:rsid w:val="000B15CB"/>
    <w:rsid w:val="000B3C8C"/>
    <w:rsid w:val="000C1955"/>
    <w:rsid w:val="000C2E9B"/>
    <w:rsid w:val="000D00ED"/>
    <w:rsid w:val="0010099E"/>
    <w:rsid w:val="00103DF3"/>
    <w:rsid w:val="00110032"/>
    <w:rsid w:val="00113947"/>
    <w:rsid w:val="001166D8"/>
    <w:rsid w:val="001372D8"/>
    <w:rsid w:val="00143DAB"/>
    <w:rsid w:val="001749A3"/>
    <w:rsid w:val="00177F30"/>
    <w:rsid w:val="001800BE"/>
    <w:rsid w:val="00182C0C"/>
    <w:rsid w:val="001A0A9F"/>
    <w:rsid w:val="001A1D15"/>
    <w:rsid w:val="001A6588"/>
    <w:rsid w:val="001B06CF"/>
    <w:rsid w:val="001B0DD9"/>
    <w:rsid w:val="001B77FD"/>
    <w:rsid w:val="001C59EA"/>
    <w:rsid w:val="001D232F"/>
    <w:rsid w:val="001D445C"/>
    <w:rsid w:val="001E0CAF"/>
    <w:rsid w:val="001E4200"/>
    <w:rsid w:val="001E4370"/>
    <w:rsid w:val="001E5DC5"/>
    <w:rsid w:val="001E6003"/>
    <w:rsid w:val="00203FF7"/>
    <w:rsid w:val="00204B75"/>
    <w:rsid w:val="0021687A"/>
    <w:rsid w:val="002226BF"/>
    <w:rsid w:val="00230D50"/>
    <w:rsid w:val="002340FC"/>
    <w:rsid w:val="0023450B"/>
    <w:rsid w:val="0024277D"/>
    <w:rsid w:val="00243B62"/>
    <w:rsid w:val="00244D9D"/>
    <w:rsid w:val="00252B36"/>
    <w:rsid w:val="00254A82"/>
    <w:rsid w:val="0026323C"/>
    <w:rsid w:val="00266833"/>
    <w:rsid w:val="00275536"/>
    <w:rsid w:val="00291BED"/>
    <w:rsid w:val="0029245D"/>
    <w:rsid w:val="0029408A"/>
    <w:rsid w:val="00295A8F"/>
    <w:rsid w:val="002A4FF8"/>
    <w:rsid w:val="002B4284"/>
    <w:rsid w:val="002C46D8"/>
    <w:rsid w:val="002D20EB"/>
    <w:rsid w:val="002D2F95"/>
    <w:rsid w:val="002D5C8B"/>
    <w:rsid w:val="002D6ACD"/>
    <w:rsid w:val="002F2165"/>
    <w:rsid w:val="002F34EA"/>
    <w:rsid w:val="002F4B74"/>
    <w:rsid w:val="003028FD"/>
    <w:rsid w:val="00303F58"/>
    <w:rsid w:val="003053A1"/>
    <w:rsid w:val="003166D2"/>
    <w:rsid w:val="00330F82"/>
    <w:rsid w:val="00340076"/>
    <w:rsid w:val="003408ED"/>
    <w:rsid w:val="00344A88"/>
    <w:rsid w:val="003457A8"/>
    <w:rsid w:val="00370ACA"/>
    <w:rsid w:val="0037683F"/>
    <w:rsid w:val="00377C01"/>
    <w:rsid w:val="0038668B"/>
    <w:rsid w:val="00392A08"/>
    <w:rsid w:val="003A4A88"/>
    <w:rsid w:val="003A5185"/>
    <w:rsid w:val="003A631E"/>
    <w:rsid w:val="003B28F6"/>
    <w:rsid w:val="003B4278"/>
    <w:rsid w:val="003B6EC8"/>
    <w:rsid w:val="003C7FB2"/>
    <w:rsid w:val="003E6F74"/>
    <w:rsid w:val="003F23D0"/>
    <w:rsid w:val="00402DC5"/>
    <w:rsid w:val="00406AE2"/>
    <w:rsid w:val="00413726"/>
    <w:rsid w:val="00424CF3"/>
    <w:rsid w:val="00440FDC"/>
    <w:rsid w:val="00444094"/>
    <w:rsid w:val="004526B0"/>
    <w:rsid w:val="00471130"/>
    <w:rsid w:val="00476D51"/>
    <w:rsid w:val="00482695"/>
    <w:rsid w:val="00490884"/>
    <w:rsid w:val="00496699"/>
    <w:rsid w:val="004A07FD"/>
    <w:rsid w:val="004A0BE6"/>
    <w:rsid w:val="004A37F1"/>
    <w:rsid w:val="004B3125"/>
    <w:rsid w:val="004B4718"/>
    <w:rsid w:val="004C42F7"/>
    <w:rsid w:val="004D11B8"/>
    <w:rsid w:val="004D1612"/>
    <w:rsid w:val="004D6244"/>
    <w:rsid w:val="004E4E87"/>
    <w:rsid w:val="004E622C"/>
    <w:rsid w:val="0050195C"/>
    <w:rsid w:val="00502A1F"/>
    <w:rsid w:val="00504DD5"/>
    <w:rsid w:val="00506EBC"/>
    <w:rsid w:val="0051273F"/>
    <w:rsid w:val="005155F6"/>
    <w:rsid w:val="00527025"/>
    <w:rsid w:val="005301F0"/>
    <w:rsid w:val="00533B10"/>
    <w:rsid w:val="00541840"/>
    <w:rsid w:val="00542ADB"/>
    <w:rsid w:val="00543388"/>
    <w:rsid w:val="005438E6"/>
    <w:rsid w:val="00552D6F"/>
    <w:rsid w:val="005552A7"/>
    <w:rsid w:val="00561323"/>
    <w:rsid w:val="005655EB"/>
    <w:rsid w:val="00565F3F"/>
    <w:rsid w:val="00567330"/>
    <w:rsid w:val="00572A7E"/>
    <w:rsid w:val="00574819"/>
    <w:rsid w:val="005833A8"/>
    <w:rsid w:val="0059309B"/>
    <w:rsid w:val="00593137"/>
    <w:rsid w:val="005969E3"/>
    <w:rsid w:val="005A18AF"/>
    <w:rsid w:val="005A1A15"/>
    <w:rsid w:val="005A5A10"/>
    <w:rsid w:val="005B55D2"/>
    <w:rsid w:val="005C2268"/>
    <w:rsid w:val="005C50D1"/>
    <w:rsid w:val="005D2634"/>
    <w:rsid w:val="005D6615"/>
    <w:rsid w:val="005F1473"/>
    <w:rsid w:val="00600B1A"/>
    <w:rsid w:val="00602D5F"/>
    <w:rsid w:val="00606E3D"/>
    <w:rsid w:val="00613BA7"/>
    <w:rsid w:val="006154C5"/>
    <w:rsid w:val="006170F1"/>
    <w:rsid w:val="006543A5"/>
    <w:rsid w:val="006579CB"/>
    <w:rsid w:val="00660F76"/>
    <w:rsid w:val="006926A5"/>
    <w:rsid w:val="006B63E0"/>
    <w:rsid w:val="006E0CC6"/>
    <w:rsid w:val="006E47CD"/>
    <w:rsid w:val="006F58CB"/>
    <w:rsid w:val="00714281"/>
    <w:rsid w:val="007256DA"/>
    <w:rsid w:val="007347C7"/>
    <w:rsid w:val="00745373"/>
    <w:rsid w:val="0074780A"/>
    <w:rsid w:val="00763BD4"/>
    <w:rsid w:val="00763CA4"/>
    <w:rsid w:val="00766499"/>
    <w:rsid w:val="00773DFA"/>
    <w:rsid w:val="00791FA1"/>
    <w:rsid w:val="00795B9D"/>
    <w:rsid w:val="007A2697"/>
    <w:rsid w:val="007A3D89"/>
    <w:rsid w:val="007A5860"/>
    <w:rsid w:val="007B0127"/>
    <w:rsid w:val="007B6FF0"/>
    <w:rsid w:val="007C77EE"/>
    <w:rsid w:val="007D0C43"/>
    <w:rsid w:val="007D5A26"/>
    <w:rsid w:val="007E095D"/>
    <w:rsid w:val="007E2197"/>
    <w:rsid w:val="007E3AEC"/>
    <w:rsid w:val="007E3C42"/>
    <w:rsid w:val="007E599B"/>
    <w:rsid w:val="007E5CD8"/>
    <w:rsid w:val="007F48E7"/>
    <w:rsid w:val="00803D52"/>
    <w:rsid w:val="00806DA6"/>
    <w:rsid w:val="00812EC8"/>
    <w:rsid w:val="00813A0F"/>
    <w:rsid w:val="00816EC2"/>
    <w:rsid w:val="00817F8B"/>
    <w:rsid w:val="008213B8"/>
    <w:rsid w:val="00823D52"/>
    <w:rsid w:val="00826231"/>
    <w:rsid w:val="00840127"/>
    <w:rsid w:val="00840AF5"/>
    <w:rsid w:val="00842D04"/>
    <w:rsid w:val="008445D2"/>
    <w:rsid w:val="0085124A"/>
    <w:rsid w:val="00855E40"/>
    <w:rsid w:val="008561C2"/>
    <w:rsid w:val="00867782"/>
    <w:rsid w:val="00880F70"/>
    <w:rsid w:val="00882DE1"/>
    <w:rsid w:val="008864A5"/>
    <w:rsid w:val="00887CC8"/>
    <w:rsid w:val="008C1538"/>
    <w:rsid w:val="008C4316"/>
    <w:rsid w:val="008C5B05"/>
    <w:rsid w:val="008C6F3C"/>
    <w:rsid w:val="008D287F"/>
    <w:rsid w:val="008D41DB"/>
    <w:rsid w:val="008E22DD"/>
    <w:rsid w:val="008E4179"/>
    <w:rsid w:val="008E4364"/>
    <w:rsid w:val="008E7BC5"/>
    <w:rsid w:val="0090061F"/>
    <w:rsid w:val="009026C8"/>
    <w:rsid w:val="00902801"/>
    <w:rsid w:val="009157B6"/>
    <w:rsid w:val="00915821"/>
    <w:rsid w:val="009239D2"/>
    <w:rsid w:val="00932D3C"/>
    <w:rsid w:val="009339F3"/>
    <w:rsid w:val="00942BED"/>
    <w:rsid w:val="009523B1"/>
    <w:rsid w:val="00953D03"/>
    <w:rsid w:val="009671F5"/>
    <w:rsid w:val="00967297"/>
    <w:rsid w:val="00971FBD"/>
    <w:rsid w:val="009854E0"/>
    <w:rsid w:val="009903DD"/>
    <w:rsid w:val="00994ED8"/>
    <w:rsid w:val="009A0986"/>
    <w:rsid w:val="009A2E03"/>
    <w:rsid w:val="009B14F9"/>
    <w:rsid w:val="009B36A2"/>
    <w:rsid w:val="009E1A61"/>
    <w:rsid w:val="009E3223"/>
    <w:rsid w:val="009E5B2D"/>
    <w:rsid w:val="009F70F9"/>
    <w:rsid w:val="00A0054B"/>
    <w:rsid w:val="00A1031C"/>
    <w:rsid w:val="00A12612"/>
    <w:rsid w:val="00A1429D"/>
    <w:rsid w:val="00A20023"/>
    <w:rsid w:val="00A2090A"/>
    <w:rsid w:val="00A30CFA"/>
    <w:rsid w:val="00A31FCE"/>
    <w:rsid w:val="00A32B4A"/>
    <w:rsid w:val="00A33B9C"/>
    <w:rsid w:val="00A4718A"/>
    <w:rsid w:val="00A53F15"/>
    <w:rsid w:val="00A636C0"/>
    <w:rsid w:val="00A65DDE"/>
    <w:rsid w:val="00A8407A"/>
    <w:rsid w:val="00A86A81"/>
    <w:rsid w:val="00A904C4"/>
    <w:rsid w:val="00AC1148"/>
    <w:rsid w:val="00AC63D5"/>
    <w:rsid w:val="00AD3A87"/>
    <w:rsid w:val="00AE35E0"/>
    <w:rsid w:val="00AF2026"/>
    <w:rsid w:val="00AF48ED"/>
    <w:rsid w:val="00B00D8A"/>
    <w:rsid w:val="00B045FC"/>
    <w:rsid w:val="00B06D22"/>
    <w:rsid w:val="00B11ACA"/>
    <w:rsid w:val="00B1263E"/>
    <w:rsid w:val="00B12B92"/>
    <w:rsid w:val="00B12CA6"/>
    <w:rsid w:val="00B23E98"/>
    <w:rsid w:val="00B3698A"/>
    <w:rsid w:val="00B37BF0"/>
    <w:rsid w:val="00B507A3"/>
    <w:rsid w:val="00B77630"/>
    <w:rsid w:val="00B80E36"/>
    <w:rsid w:val="00B81EB8"/>
    <w:rsid w:val="00B825B6"/>
    <w:rsid w:val="00B826D6"/>
    <w:rsid w:val="00B852BD"/>
    <w:rsid w:val="00B9360A"/>
    <w:rsid w:val="00BA3F58"/>
    <w:rsid w:val="00BB281C"/>
    <w:rsid w:val="00BB5719"/>
    <w:rsid w:val="00BB789F"/>
    <w:rsid w:val="00BC43F1"/>
    <w:rsid w:val="00BD2187"/>
    <w:rsid w:val="00BE1C08"/>
    <w:rsid w:val="00BE34C9"/>
    <w:rsid w:val="00BE67B4"/>
    <w:rsid w:val="00BF49F6"/>
    <w:rsid w:val="00C240E1"/>
    <w:rsid w:val="00C24CE7"/>
    <w:rsid w:val="00C30A25"/>
    <w:rsid w:val="00C32746"/>
    <w:rsid w:val="00C35FD1"/>
    <w:rsid w:val="00C3753A"/>
    <w:rsid w:val="00C51962"/>
    <w:rsid w:val="00C51D28"/>
    <w:rsid w:val="00C576D2"/>
    <w:rsid w:val="00C60D54"/>
    <w:rsid w:val="00C62752"/>
    <w:rsid w:val="00C627A7"/>
    <w:rsid w:val="00C62995"/>
    <w:rsid w:val="00C800D2"/>
    <w:rsid w:val="00C84F9C"/>
    <w:rsid w:val="00C945A6"/>
    <w:rsid w:val="00CA5964"/>
    <w:rsid w:val="00CD5907"/>
    <w:rsid w:val="00CE0E9D"/>
    <w:rsid w:val="00CE10F5"/>
    <w:rsid w:val="00CE4A28"/>
    <w:rsid w:val="00CF1935"/>
    <w:rsid w:val="00CF3B37"/>
    <w:rsid w:val="00CF4EDD"/>
    <w:rsid w:val="00CF68EF"/>
    <w:rsid w:val="00D11F4D"/>
    <w:rsid w:val="00D126D8"/>
    <w:rsid w:val="00D1408E"/>
    <w:rsid w:val="00D15B14"/>
    <w:rsid w:val="00D2017D"/>
    <w:rsid w:val="00D233A1"/>
    <w:rsid w:val="00D2398D"/>
    <w:rsid w:val="00D356B6"/>
    <w:rsid w:val="00D56119"/>
    <w:rsid w:val="00D605EF"/>
    <w:rsid w:val="00D668B3"/>
    <w:rsid w:val="00D7345A"/>
    <w:rsid w:val="00D73F58"/>
    <w:rsid w:val="00DA5FAF"/>
    <w:rsid w:val="00DB048B"/>
    <w:rsid w:val="00DB16AC"/>
    <w:rsid w:val="00DB5E51"/>
    <w:rsid w:val="00DB7FEB"/>
    <w:rsid w:val="00DC01E8"/>
    <w:rsid w:val="00DD3E0D"/>
    <w:rsid w:val="00DF28A0"/>
    <w:rsid w:val="00E1009D"/>
    <w:rsid w:val="00E2350B"/>
    <w:rsid w:val="00E24A18"/>
    <w:rsid w:val="00E26EC9"/>
    <w:rsid w:val="00E41A72"/>
    <w:rsid w:val="00E47D8D"/>
    <w:rsid w:val="00E501F4"/>
    <w:rsid w:val="00E52632"/>
    <w:rsid w:val="00E528B9"/>
    <w:rsid w:val="00E6341D"/>
    <w:rsid w:val="00E64E39"/>
    <w:rsid w:val="00E659F4"/>
    <w:rsid w:val="00E70B84"/>
    <w:rsid w:val="00E72270"/>
    <w:rsid w:val="00E90AD6"/>
    <w:rsid w:val="00E90C76"/>
    <w:rsid w:val="00EB2FB9"/>
    <w:rsid w:val="00ED0E67"/>
    <w:rsid w:val="00ED1B1A"/>
    <w:rsid w:val="00ED1DDA"/>
    <w:rsid w:val="00ED30B1"/>
    <w:rsid w:val="00ED3329"/>
    <w:rsid w:val="00EE36BC"/>
    <w:rsid w:val="00EF1F2F"/>
    <w:rsid w:val="00EF3CB5"/>
    <w:rsid w:val="00EF611D"/>
    <w:rsid w:val="00EF7F23"/>
    <w:rsid w:val="00F02485"/>
    <w:rsid w:val="00F12B9C"/>
    <w:rsid w:val="00F22326"/>
    <w:rsid w:val="00F22FF0"/>
    <w:rsid w:val="00F4161B"/>
    <w:rsid w:val="00F5749C"/>
    <w:rsid w:val="00F62779"/>
    <w:rsid w:val="00F766D2"/>
    <w:rsid w:val="00F77BC9"/>
    <w:rsid w:val="00F808AC"/>
    <w:rsid w:val="00F86E92"/>
    <w:rsid w:val="00F87BF6"/>
    <w:rsid w:val="00F90AEB"/>
    <w:rsid w:val="00F91859"/>
    <w:rsid w:val="00F9435C"/>
    <w:rsid w:val="00FA0932"/>
    <w:rsid w:val="00FA0E1F"/>
    <w:rsid w:val="00FA16EC"/>
    <w:rsid w:val="00FB38E8"/>
    <w:rsid w:val="00FB6662"/>
    <w:rsid w:val="00FC02CD"/>
    <w:rsid w:val="00FC2933"/>
    <w:rsid w:val="00FC2DE2"/>
    <w:rsid w:val="00FD69DA"/>
    <w:rsid w:val="00FE4930"/>
    <w:rsid w:val="00FE6D27"/>
    <w:rsid w:val="00FF03CA"/>
    <w:rsid w:val="00FF31C1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0F007"/>
  <w15:chartTrackingRefBased/>
  <w15:docId w15:val="{494FEE35-AB1F-4511-96D5-A0F8833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59"/>
    <w:pPr>
      <w:widowControl w:val="0"/>
      <w:jc w:val="both"/>
    </w:pPr>
    <w:rPr>
      <w:rFonts w:eastAsia="ＭＳ Ｐゴシック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3223"/>
  </w:style>
  <w:style w:type="character" w:customStyle="1" w:styleId="a4">
    <w:name w:val="日付 (文字)"/>
    <w:basedOn w:val="a0"/>
    <w:link w:val="a3"/>
    <w:uiPriority w:val="99"/>
    <w:semiHidden/>
    <w:rsid w:val="009E3223"/>
  </w:style>
  <w:style w:type="paragraph" w:styleId="a5">
    <w:name w:val="header"/>
    <w:basedOn w:val="a"/>
    <w:link w:val="a6"/>
    <w:uiPriority w:val="99"/>
    <w:unhideWhenUsed/>
    <w:rsid w:val="006B6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3E0"/>
    <w:rPr>
      <w:rFonts w:eastAsia="ＭＳ Ｐゴシック"/>
      <w:b/>
      <w:sz w:val="32"/>
    </w:rPr>
  </w:style>
  <w:style w:type="paragraph" w:styleId="a7">
    <w:name w:val="footer"/>
    <w:basedOn w:val="a"/>
    <w:link w:val="a8"/>
    <w:uiPriority w:val="99"/>
    <w:unhideWhenUsed/>
    <w:rsid w:val="006B63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3E0"/>
    <w:rPr>
      <w:rFonts w:eastAsia="ＭＳ Ｐゴシック"/>
      <w:b/>
      <w:sz w:val="32"/>
    </w:rPr>
  </w:style>
  <w:style w:type="table" w:styleId="a9">
    <w:name w:val="Table Grid"/>
    <w:basedOn w:val="a1"/>
    <w:uiPriority w:val="39"/>
    <w:rsid w:val="0081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1130"/>
    <w:pPr>
      <w:ind w:leftChars="400" w:left="840"/>
    </w:pPr>
  </w:style>
  <w:style w:type="character" w:styleId="ab">
    <w:name w:val="Hyperlink"/>
    <w:basedOn w:val="a0"/>
    <w:uiPriority w:val="99"/>
    <w:unhideWhenUsed/>
    <w:rsid w:val="00F22FF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22FF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22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dYUsbVCNfMLxCc3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俊英</dc:creator>
  <cp:keywords/>
  <dc:description/>
  <cp:lastModifiedBy>髙橋 悦堂</cp:lastModifiedBy>
  <cp:revision>26</cp:revision>
  <cp:lastPrinted>2023-02-16T01:33:00Z</cp:lastPrinted>
  <dcterms:created xsi:type="dcterms:W3CDTF">2023-02-05T05:50:00Z</dcterms:created>
  <dcterms:modified xsi:type="dcterms:W3CDTF">2023-02-22T05:48:00Z</dcterms:modified>
</cp:coreProperties>
</file>