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9FAAE" w14:textId="3F611EA5" w:rsidR="006F7BDE" w:rsidRDefault="00AB40A8">
      <w:r>
        <w:rPr>
          <w:rFonts w:hint="eastAsia"/>
        </w:rPr>
        <w:t>患者さんを看取っ</w:t>
      </w:r>
      <w:r w:rsidR="00BC5D41">
        <w:rPr>
          <w:rFonts w:hint="eastAsia"/>
        </w:rPr>
        <w:t>てくださった医療関係者</w:t>
      </w:r>
      <w:r>
        <w:rPr>
          <w:rFonts w:hint="eastAsia"/>
        </w:rPr>
        <w:t>、近くで看取れなかった</w:t>
      </w:r>
      <w:r w:rsidR="00BC5D41">
        <w:rPr>
          <w:rFonts w:hint="eastAsia"/>
        </w:rPr>
        <w:t>ご家族</w:t>
      </w:r>
      <w:r>
        <w:rPr>
          <w:rFonts w:hint="eastAsia"/>
        </w:rPr>
        <w:t>のために</w:t>
      </w:r>
    </w:p>
    <w:p w14:paraId="3CF3BB85" w14:textId="6D6DB342" w:rsidR="00AB40A8" w:rsidRPr="00BC5D41" w:rsidRDefault="00AB40A8"/>
    <w:p w14:paraId="2482D1EE" w14:textId="500C7740" w:rsidR="00AB40A8" w:rsidRDefault="00AB40A8" w:rsidP="004719A8">
      <w:pPr>
        <w:ind w:firstLineChars="100" w:firstLine="210"/>
      </w:pPr>
      <w:r>
        <w:rPr>
          <w:rFonts w:hint="eastAsia"/>
        </w:rPr>
        <w:t>新型コロナウィルス蔓延に伴い、これまでとは全く違う状況の中で患者さんを看取っ</w:t>
      </w:r>
      <w:r w:rsidR="00BC5D41">
        <w:rPr>
          <w:rFonts w:hint="eastAsia"/>
        </w:rPr>
        <w:t>てくださった</w:t>
      </w:r>
      <w:r>
        <w:rPr>
          <w:rFonts w:hint="eastAsia"/>
        </w:rPr>
        <w:t>医療</w:t>
      </w:r>
      <w:r w:rsidR="004719A8">
        <w:rPr>
          <w:rFonts w:hint="eastAsia"/>
        </w:rPr>
        <w:t>関係</w:t>
      </w:r>
      <w:r>
        <w:rPr>
          <w:rFonts w:hint="eastAsia"/>
        </w:rPr>
        <w:t>者のみなさま、近くで看取ることができずご遺体とも対面することのできなかったご家族のみなさま、その緊張感と不安と無力感と無念と、言葉にできないお気持ちが打ち寄せては</w:t>
      </w:r>
      <w:r w:rsidR="004719A8">
        <w:rPr>
          <w:rFonts w:hint="eastAsia"/>
        </w:rPr>
        <w:t>引</w:t>
      </w:r>
      <w:r>
        <w:rPr>
          <w:rFonts w:hint="eastAsia"/>
        </w:rPr>
        <w:t>いてゆく</w:t>
      </w:r>
      <w:r w:rsidR="004719A8">
        <w:rPr>
          <w:rFonts w:hint="eastAsia"/>
        </w:rPr>
        <w:t>、そのような</w:t>
      </w:r>
      <w:r>
        <w:rPr>
          <w:rFonts w:hint="eastAsia"/>
        </w:rPr>
        <w:t>繰り返しの中で毎日を過ごされているのではないかとお察しいたします。</w:t>
      </w:r>
    </w:p>
    <w:p w14:paraId="0BE16625" w14:textId="77777777" w:rsidR="004719A8" w:rsidRDefault="00AB40A8">
      <w:r>
        <w:rPr>
          <w:rFonts w:hint="eastAsia"/>
        </w:rPr>
        <w:t xml:space="preserve">　今日は、短い時間の間で、そのお気持ちを受けとめながら、亡くなっていった人を悼む時間をもつためのよりどころとな</w:t>
      </w:r>
      <w:r w:rsidR="004719A8">
        <w:rPr>
          <w:rFonts w:hint="eastAsia"/>
        </w:rPr>
        <w:t>れ</w:t>
      </w:r>
      <w:r>
        <w:rPr>
          <w:rFonts w:hint="eastAsia"/>
        </w:rPr>
        <w:t>ることを</w:t>
      </w:r>
      <w:r w:rsidR="004719A8">
        <w:rPr>
          <w:rFonts w:hint="eastAsia"/>
        </w:rPr>
        <w:t>願って</w:t>
      </w:r>
      <w:r>
        <w:rPr>
          <w:rFonts w:hint="eastAsia"/>
        </w:rPr>
        <w:t>、二つの歌を紹介させてください。</w:t>
      </w:r>
    </w:p>
    <w:p w14:paraId="589A3EC1" w14:textId="74386A40" w:rsidR="00AB40A8" w:rsidRDefault="00AB40A8" w:rsidP="004719A8">
      <w:pPr>
        <w:ind w:firstLineChars="100" w:firstLine="210"/>
      </w:pPr>
      <w:r>
        <w:rPr>
          <w:rFonts w:hint="eastAsia"/>
        </w:rPr>
        <w:t>少しの沈黙を挟みますので、その間に浮かび上がってくるお気持ちを確かめ</w:t>
      </w:r>
      <w:r w:rsidR="00BC5D41">
        <w:rPr>
          <w:rFonts w:hint="eastAsia"/>
        </w:rPr>
        <w:t>て</w:t>
      </w:r>
      <w:r>
        <w:rPr>
          <w:rFonts w:hint="eastAsia"/>
        </w:rPr>
        <w:t>、亡くなっていった人への思いを心の言葉にされ</w:t>
      </w:r>
      <w:r w:rsidR="00BC5D41">
        <w:rPr>
          <w:rFonts w:hint="eastAsia"/>
        </w:rPr>
        <w:t>て</w:t>
      </w:r>
      <w:r>
        <w:rPr>
          <w:rFonts w:hint="eastAsia"/>
        </w:rPr>
        <w:t>、</w:t>
      </w:r>
      <w:r w:rsidR="008D2B1B">
        <w:rPr>
          <w:rFonts w:hint="eastAsia"/>
        </w:rPr>
        <w:t>そうした魂の営みを通して</w:t>
      </w:r>
      <w:r w:rsidR="00BC5D41">
        <w:rPr>
          <w:rFonts w:hint="eastAsia"/>
        </w:rPr>
        <w:t>、</w:t>
      </w:r>
      <w:r w:rsidR="008D2B1B">
        <w:rPr>
          <w:rFonts w:hint="eastAsia"/>
        </w:rPr>
        <w:t>いのちのつながりが響きあうときが生まれてくれることを願っています。</w:t>
      </w:r>
    </w:p>
    <w:p w14:paraId="511DE419" w14:textId="02C47850" w:rsidR="008D2B1B" w:rsidRDefault="008D2B1B"/>
    <w:p w14:paraId="464857C0" w14:textId="3B1A674A" w:rsidR="008D2B1B" w:rsidRDefault="008D2B1B">
      <w:r>
        <w:rPr>
          <w:rFonts w:hint="eastAsia"/>
        </w:rPr>
        <w:t xml:space="preserve">　最初の歌は仏教で「無常偈」と呼ばれているもので</w:t>
      </w:r>
      <w:r w:rsidR="00BC5D41">
        <w:rPr>
          <w:rFonts w:hint="eastAsia"/>
        </w:rPr>
        <w:t>す。</w:t>
      </w:r>
      <w:r>
        <w:rPr>
          <w:rFonts w:hint="eastAsia"/>
        </w:rPr>
        <w:t>お釈迦様が亡くなったときに帝釈天が唱えたものであると伝えられています。</w:t>
      </w:r>
    </w:p>
    <w:p w14:paraId="256DA3F9" w14:textId="7A383EFA" w:rsidR="008D2B1B" w:rsidRPr="00BC5D41" w:rsidRDefault="008D2B1B"/>
    <w:p w14:paraId="5AD4ED83" w14:textId="572ECFF0" w:rsidR="008D2B1B" w:rsidRDefault="008D2B1B">
      <w:r>
        <w:rPr>
          <w:rFonts w:hint="eastAsia"/>
        </w:rPr>
        <w:t>アニッチャー　ワタ　サンカーラ</w:t>
      </w:r>
    </w:p>
    <w:p w14:paraId="39EC0514" w14:textId="1029FFAA" w:rsidR="008D2B1B" w:rsidRDefault="008D2B1B">
      <w:r>
        <w:rPr>
          <w:rFonts w:hint="eastAsia"/>
        </w:rPr>
        <w:t>ウパッダ　ヴァヤー　ダンミノー</w:t>
      </w:r>
    </w:p>
    <w:p w14:paraId="3641D840" w14:textId="45B08982" w:rsidR="008D2B1B" w:rsidRDefault="008D2B1B">
      <w:r>
        <w:rPr>
          <w:rFonts w:hint="eastAsia"/>
        </w:rPr>
        <w:t>ウパッジトゥワー　ニルッジャンティ</w:t>
      </w:r>
    </w:p>
    <w:p w14:paraId="20980B4F" w14:textId="2EE3C1B8" w:rsidR="008D2B1B" w:rsidRDefault="008D2B1B">
      <w:r>
        <w:rPr>
          <w:rFonts w:hint="eastAsia"/>
        </w:rPr>
        <w:t>テーサン　ウーパサモー　スコー</w:t>
      </w:r>
    </w:p>
    <w:p w14:paraId="728B7E24" w14:textId="6C732429" w:rsidR="008D2B1B" w:rsidRDefault="008D2B1B"/>
    <w:p w14:paraId="183F271E" w14:textId="0DAE7B7A" w:rsidR="008D2B1B" w:rsidRDefault="008D2B1B">
      <w:r>
        <w:rPr>
          <w:rFonts w:hint="eastAsia"/>
        </w:rPr>
        <w:t>生きてることは　無常の定め</w:t>
      </w:r>
    </w:p>
    <w:p w14:paraId="79C3C23F" w14:textId="74828A33" w:rsidR="008D2B1B" w:rsidRDefault="008D2B1B">
      <w:r>
        <w:rPr>
          <w:rFonts w:hint="eastAsia"/>
        </w:rPr>
        <w:t>生まれては　死んでゆく</w:t>
      </w:r>
    </w:p>
    <w:p w14:paraId="4EFCB426" w14:textId="038483B8" w:rsidR="008D2B1B" w:rsidRDefault="008D2B1B">
      <w:r>
        <w:rPr>
          <w:rFonts w:hint="eastAsia"/>
        </w:rPr>
        <w:t>安らぎに　帰せよ</w:t>
      </w:r>
    </w:p>
    <w:p w14:paraId="0DBDD3BB" w14:textId="46707504" w:rsidR="008D2B1B" w:rsidRDefault="008D2B1B"/>
    <w:p w14:paraId="6345EA40" w14:textId="3855AE53" w:rsidR="008D2B1B" w:rsidRDefault="008D2B1B">
      <w:r>
        <w:rPr>
          <w:rFonts w:hint="eastAsia"/>
        </w:rPr>
        <w:t>ドゥッカ　ワタ　サンカーラ</w:t>
      </w:r>
    </w:p>
    <w:p w14:paraId="0D32F198" w14:textId="77777777" w:rsidR="00336692" w:rsidRDefault="00336692" w:rsidP="00336692">
      <w:r>
        <w:rPr>
          <w:rFonts w:hint="eastAsia"/>
        </w:rPr>
        <w:t>ウパッダ　ヴァヤー　ダンミノー</w:t>
      </w:r>
    </w:p>
    <w:p w14:paraId="766AFFC0" w14:textId="77777777" w:rsidR="00336692" w:rsidRDefault="00336692" w:rsidP="00336692">
      <w:r>
        <w:rPr>
          <w:rFonts w:hint="eastAsia"/>
        </w:rPr>
        <w:t>ウパッジトゥワー　ニルッジャンティ</w:t>
      </w:r>
    </w:p>
    <w:p w14:paraId="01E2570C" w14:textId="77777777" w:rsidR="00336692" w:rsidRDefault="00336692" w:rsidP="00336692">
      <w:r>
        <w:rPr>
          <w:rFonts w:hint="eastAsia"/>
        </w:rPr>
        <w:t>テーサン　ウーパサモー　スコー</w:t>
      </w:r>
    </w:p>
    <w:p w14:paraId="4A0D8563" w14:textId="63322938" w:rsidR="008D2B1B" w:rsidRDefault="008D2B1B"/>
    <w:p w14:paraId="16643C97" w14:textId="2D61CD73" w:rsidR="00336692" w:rsidRDefault="00336692">
      <w:r>
        <w:rPr>
          <w:rFonts w:hint="eastAsia"/>
        </w:rPr>
        <w:t>生きてくことは　苦楽の繰り返し</w:t>
      </w:r>
    </w:p>
    <w:p w14:paraId="1C137C30" w14:textId="6F4BD2AD" w:rsidR="00336692" w:rsidRDefault="00336692">
      <w:r>
        <w:rPr>
          <w:rFonts w:hint="eastAsia"/>
        </w:rPr>
        <w:t>出会いと別れ</w:t>
      </w:r>
    </w:p>
    <w:p w14:paraId="4ADE2B70" w14:textId="4EBCDAE3" w:rsidR="00336692" w:rsidRDefault="00336692">
      <w:r>
        <w:rPr>
          <w:rFonts w:hint="eastAsia"/>
        </w:rPr>
        <w:t>安らぎに向けて</w:t>
      </w:r>
    </w:p>
    <w:p w14:paraId="3E260A4F" w14:textId="54665C5A" w:rsidR="00336692" w:rsidRDefault="00336692"/>
    <w:p w14:paraId="75F1D8DC" w14:textId="1E7D942B" w:rsidR="00336692" w:rsidRDefault="00336692">
      <w:r>
        <w:rPr>
          <w:rFonts w:hint="eastAsia"/>
        </w:rPr>
        <w:t>アナッタ　ワタ　サンカーラ</w:t>
      </w:r>
    </w:p>
    <w:p w14:paraId="5C2F2C71" w14:textId="77777777" w:rsidR="00336692" w:rsidRDefault="00336692" w:rsidP="00336692">
      <w:r>
        <w:rPr>
          <w:rFonts w:hint="eastAsia"/>
        </w:rPr>
        <w:t>ウパッダ　ヴァヤー　ダンミノー</w:t>
      </w:r>
    </w:p>
    <w:p w14:paraId="18C8CEA2" w14:textId="77777777" w:rsidR="00336692" w:rsidRDefault="00336692" w:rsidP="00336692">
      <w:r>
        <w:rPr>
          <w:rFonts w:hint="eastAsia"/>
        </w:rPr>
        <w:lastRenderedPageBreak/>
        <w:t>ウパッジトゥワー　ニルッジャンティ</w:t>
      </w:r>
    </w:p>
    <w:p w14:paraId="6AABDFAF" w14:textId="77777777" w:rsidR="00336692" w:rsidRDefault="00336692" w:rsidP="00336692">
      <w:r>
        <w:rPr>
          <w:rFonts w:hint="eastAsia"/>
        </w:rPr>
        <w:t>テーサン　ウーパサモー　スコー</w:t>
      </w:r>
    </w:p>
    <w:p w14:paraId="52A9EE7E" w14:textId="77777777" w:rsidR="00336692" w:rsidRPr="00336692" w:rsidRDefault="00336692">
      <w:pPr>
        <w:rPr>
          <w:rFonts w:hint="eastAsia"/>
        </w:rPr>
      </w:pPr>
    </w:p>
    <w:p w14:paraId="20670538" w14:textId="1D944688" w:rsidR="008D2B1B" w:rsidRDefault="00336692">
      <w:r>
        <w:rPr>
          <w:rFonts w:hint="eastAsia"/>
        </w:rPr>
        <w:t>生きてゆくことは　思いに任せね</w:t>
      </w:r>
    </w:p>
    <w:p w14:paraId="5C629457" w14:textId="436B31D3" w:rsidR="00336692" w:rsidRDefault="00336692">
      <w:r>
        <w:rPr>
          <w:rFonts w:hint="eastAsia"/>
        </w:rPr>
        <w:t>現れては消えてゆく</w:t>
      </w:r>
    </w:p>
    <w:p w14:paraId="0A7AEE25" w14:textId="6E537B4C" w:rsidR="00336692" w:rsidRDefault="00336692">
      <w:pPr>
        <w:rPr>
          <w:rFonts w:hint="eastAsia"/>
        </w:rPr>
      </w:pPr>
      <w:r>
        <w:rPr>
          <w:rFonts w:hint="eastAsia"/>
        </w:rPr>
        <w:t>安らぎに還ろう</w:t>
      </w:r>
    </w:p>
    <w:p w14:paraId="51B62537" w14:textId="13AE12D1" w:rsidR="008D2B1B" w:rsidRDefault="008D2B1B"/>
    <w:p w14:paraId="18148750" w14:textId="0CF02A3A" w:rsidR="00336692" w:rsidRDefault="00336692">
      <w:r>
        <w:rPr>
          <w:rFonts w:hint="eastAsia"/>
        </w:rPr>
        <w:t>次の歌は、般若心経を現代的な歌にしたものです。</w:t>
      </w:r>
    </w:p>
    <w:p w14:paraId="7490B887" w14:textId="6F03FB7E" w:rsidR="00336692" w:rsidRDefault="00336692"/>
    <w:p w14:paraId="741A85E7" w14:textId="145FDEBB" w:rsidR="00336692" w:rsidRPr="00336692" w:rsidRDefault="00336692" w:rsidP="00336692">
      <w:pPr>
        <w:jc w:val="left"/>
        <w:rPr>
          <w:rFonts w:ascii="ＭＳ 明朝" w:eastAsia="ＭＳ 明朝" w:hAnsi="ＭＳ 明朝"/>
          <w:szCs w:val="21"/>
        </w:rPr>
      </w:pPr>
      <w:r w:rsidRPr="00336692">
        <w:rPr>
          <w:rFonts w:ascii="ＭＳ 明朝" w:eastAsia="ＭＳ 明朝" w:hAnsi="ＭＳ 明朝" w:hint="eastAsia"/>
          <w:szCs w:val="21"/>
        </w:rPr>
        <w:t xml:space="preserve">ギャーテー　ギャーテー　</w:t>
      </w:r>
      <w:r w:rsidR="00BC5D41">
        <w:rPr>
          <w:rFonts w:ascii="ＭＳ 明朝" w:eastAsia="ＭＳ 明朝" w:hAnsi="ＭＳ 明朝" w:hint="eastAsia"/>
          <w:szCs w:val="21"/>
        </w:rPr>
        <w:t>パ</w:t>
      </w:r>
      <w:r w:rsidRPr="00336692">
        <w:rPr>
          <w:rFonts w:ascii="ＭＳ 明朝" w:eastAsia="ＭＳ 明朝" w:hAnsi="ＭＳ 明朝" w:hint="eastAsia"/>
          <w:szCs w:val="21"/>
        </w:rPr>
        <w:t>ーラーギャーテー</w:t>
      </w:r>
    </w:p>
    <w:p w14:paraId="388FDC3D" w14:textId="4547700E" w:rsidR="00336692" w:rsidRPr="00336692" w:rsidRDefault="00BC5D41" w:rsidP="00336692">
      <w:pPr>
        <w:jc w:val="left"/>
        <w:rPr>
          <w:rFonts w:ascii="ＭＳ 明朝" w:eastAsia="ＭＳ 明朝" w:hAnsi="ＭＳ 明朝"/>
          <w:szCs w:val="21"/>
        </w:rPr>
      </w:pPr>
      <w:r>
        <w:rPr>
          <w:rFonts w:ascii="ＭＳ 明朝" w:eastAsia="ＭＳ 明朝" w:hAnsi="ＭＳ 明朝" w:hint="eastAsia"/>
          <w:szCs w:val="21"/>
        </w:rPr>
        <w:t>パ</w:t>
      </w:r>
      <w:r w:rsidR="00336692" w:rsidRPr="00336692">
        <w:rPr>
          <w:rFonts w:ascii="ＭＳ 明朝" w:eastAsia="ＭＳ 明朝" w:hAnsi="ＭＳ 明朝" w:hint="eastAsia"/>
          <w:szCs w:val="21"/>
        </w:rPr>
        <w:t>ラサンギャーテー　ボーディ―スヴァーハ</w:t>
      </w:r>
    </w:p>
    <w:p w14:paraId="0200EA9A" w14:textId="77777777" w:rsidR="00336692" w:rsidRPr="00336692" w:rsidRDefault="00336692" w:rsidP="00336692">
      <w:pPr>
        <w:jc w:val="left"/>
        <w:rPr>
          <w:rFonts w:ascii="ＭＳ 明朝" w:eastAsia="ＭＳ 明朝" w:hAnsi="ＭＳ 明朝"/>
          <w:szCs w:val="21"/>
        </w:rPr>
      </w:pPr>
    </w:p>
    <w:p w14:paraId="7834D2A2" w14:textId="77777777" w:rsidR="00336692" w:rsidRPr="00336692" w:rsidRDefault="00336692" w:rsidP="00336692">
      <w:pPr>
        <w:jc w:val="left"/>
        <w:rPr>
          <w:rFonts w:ascii="ＭＳ 明朝" w:eastAsia="ＭＳ 明朝" w:hAnsi="ＭＳ 明朝"/>
          <w:szCs w:val="21"/>
        </w:rPr>
      </w:pPr>
      <w:r w:rsidRPr="00336692">
        <w:rPr>
          <w:rFonts w:ascii="ＭＳ 明朝" w:eastAsia="ＭＳ 明朝" w:hAnsi="ＭＳ 明朝" w:hint="eastAsia"/>
          <w:szCs w:val="21"/>
        </w:rPr>
        <w:t>ゆこう　ゆこう　悟りの岸へ　苦しみのない涅槃の彼方</w:t>
      </w:r>
    </w:p>
    <w:p w14:paraId="1D819601" w14:textId="77777777" w:rsidR="00336692" w:rsidRPr="00336692" w:rsidRDefault="00336692" w:rsidP="00336692">
      <w:pPr>
        <w:jc w:val="left"/>
        <w:rPr>
          <w:rFonts w:ascii="ＭＳ 明朝" w:eastAsia="ＭＳ 明朝" w:hAnsi="ＭＳ 明朝"/>
          <w:szCs w:val="21"/>
        </w:rPr>
      </w:pPr>
      <w:r w:rsidRPr="00336692">
        <w:rPr>
          <w:rFonts w:ascii="ＭＳ 明朝" w:eastAsia="ＭＳ 明朝" w:hAnsi="ＭＳ 明朝" w:hint="eastAsia"/>
          <w:szCs w:val="21"/>
        </w:rPr>
        <w:t>気づいてみれば　今ここで　その悟りに　生かされていたよ</w:t>
      </w:r>
    </w:p>
    <w:p w14:paraId="0F64663B" w14:textId="77777777" w:rsidR="00336692" w:rsidRPr="00336692" w:rsidRDefault="00336692" w:rsidP="00336692">
      <w:pPr>
        <w:jc w:val="left"/>
        <w:rPr>
          <w:rFonts w:ascii="ＭＳ 明朝" w:eastAsia="ＭＳ 明朝" w:hAnsi="ＭＳ 明朝"/>
          <w:szCs w:val="21"/>
        </w:rPr>
      </w:pPr>
    </w:p>
    <w:p w14:paraId="19B28BF3" w14:textId="1DB6446E" w:rsidR="00336692" w:rsidRPr="00336692" w:rsidRDefault="00336692" w:rsidP="00336692">
      <w:pPr>
        <w:jc w:val="left"/>
        <w:rPr>
          <w:rFonts w:ascii="ＭＳ 明朝" w:eastAsia="ＭＳ 明朝" w:hAnsi="ＭＳ 明朝"/>
          <w:szCs w:val="21"/>
        </w:rPr>
      </w:pPr>
      <w:r w:rsidRPr="00336692">
        <w:rPr>
          <w:rFonts w:ascii="ＭＳ 明朝" w:eastAsia="ＭＳ 明朝" w:hAnsi="ＭＳ 明朝" w:hint="eastAsia"/>
          <w:szCs w:val="21"/>
        </w:rPr>
        <w:t xml:space="preserve">ギャーテー　ギャーテー　</w:t>
      </w:r>
      <w:r w:rsidR="00BC5D41">
        <w:rPr>
          <w:rFonts w:ascii="ＭＳ 明朝" w:eastAsia="ＭＳ 明朝" w:hAnsi="ＭＳ 明朝" w:hint="eastAsia"/>
          <w:szCs w:val="21"/>
        </w:rPr>
        <w:t>パ</w:t>
      </w:r>
      <w:r w:rsidRPr="00336692">
        <w:rPr>
          <w:rFonts w:ascii="ＭＳ 明朝" w:eastAsia="ＭＳ 明朝" w:hAnsi="ＭＳ 明朝" w:hint="eastAsia"/>
          <w:szCs w:val="21"/>
        </w:rPr>
        <w:t>ーラーギャーテー</w:t>
      </w:r>
    </w:p>
    <w:p w14:paraId="71AFAAB0" w14:textId="17E458CD" w:rsidR="00336692" w:rsidRPr="00336692" w:rsidRDefault="00BC5D41" w:rsidP="00336692">
      <w:pPr>
        <w:jc w:val="left"/>
        <w:rPr>
          <w:rFonts w:ascii="ＭＳ 明朝" w:eastAsia="ＭＳ 明朝" w:hAnsi="ＭＳ 明朝"/>
          <w:szCs w:val="21"/>
        </w:rPr>
      </w:pPr>
      <w:r>
        <w:rPr>
          <w:rFonts w:ascii="ＭＳ 明朝" w:eastAsia="ＭＳ 明朝" w:hAnsi="ＭＳ 明朝" w:hint="eastAsia"/>
          <w:szCs w:val="21"/>
        </w:rPr>
        <w:t>パ</w:t>
      </w:r>
      <w:r w:rsidR="00336692" w:rsidRPr="00336692">
        <w:rPr>
          <w:rFonts w:ascii="ＭＳ 明朝" w:eastAsia="ＭＳ 明朝" w:hAnsi="ＭＳ 明朝" w:hint="eastAsia"/>
          <w:szCs w:val="21"/>
        </w:rPr>
        <w:t>ラサンギャーテー　ボーディ―スヴァーハ</w:t>
      </w:r>
    </w:p>
    <w:p w14:paraId="7B3411BA" w14:textId="77777777" w:rsidR="00336692" w:rsidRPr="00BC5D41" w:rsidRDefault="00336692" w:rsidP="00336692">
      <w:pPr>
        <w:jc w:val="left"/>
        <w:rPr>
          <w:rFonts w:ascii="ＭＳ 明朝" w:eastAsia="ＭＳ 明朝" w:hAnsi="ＭＳ 明朝"/>
          <w:szCs w:val="21"/>
        </w:rPr>
      </w:pPr>
    </w:p>
    <w:p w14:paraId="17990D13" w14:textId="77777777" w:rsidR="00336692" w:rsidRPr="00336692" w:rsidRDefault="00336692" w:rsidP="00336692">
      <w:pPr>
        <w:jc w:val="left"/>
        <w:rPr>
          <w:rFonts w:ascii="ＭＳ 明朝" w:eastAsia="ＭＳ 明朝" w:hAnsi="ＭＳ 明朝"/>
          <w:szCs w:val="21"/>
        </w:rPr>
      </w:pPr>
      <w:r w:rsidRPr="00336692">
        <w:rPr>
          <w:rFonts w:ascii="ＭＳ 明朝" w:eastAsia="ＭＳ 明朝" w:hAnsi="ＭＳ 明朝" w:hint="eastAsia"/>
          <w:szCs w:val="21"/>
        </w:rPr>
        <w:t>喜び悲しみ　期待と不安　自分を知るのが一番怖い</w:t>
      </w:r>
    </w:p>
    <w:p w14:paraId="65975928" w14:textId="77777777" w:rsidR="00336692" w:rsidRPr="00336692" w:rsidRDefault="00336692" w:rsidP="00336692">
      <w:pPr>
        <w:jc w:val="left"/>
        <w:rPr>
          <w:rFonts w:ascii="ＭＳ 明朝" w:eastAsia="ＭＳ 明朝" w:hAnsi="ＭＳ 明朝"/>
          <w:szCs w:val="21"/>
        </w:rPr>
      </w:pPr>
      <w:r w:rsidRPr="00336692">
        <w:rPr>
          <w:rFonts w:ascii="ＭＳ 明朝" w:eastAsia="ＭＳ 明朝" w:hAnsi="ＭＳ 明朝" w:hint="eastAsia"/>
          <w:szCs w:val="21"/>
        </w:rPr>
        <w:t>ありのまま　見守れば　そのままが　悟りの姿</w:t>
      </w:r>
    </w:p>
    <w:p w14:paraId="18EA76F9" w14:textId="77777777" w:rsidR="00336692" w:rsidRPr="00336692" w:rsidRDefault="00336692" w:rsidP="00336692">
      <w:pPr>
        <w:jc w:val="left"/>
        <w:rPr>
          <w:rFonts w:ascii="ＭＳ 明朝" w:eastAsia="ＭＳ 明朝" w:hAnsi="ＭＳ 明朝" w:hint="eastAsia"/>
          <w:szCs w:val="21"/>
        </w:rPr>
      </w:pPr>
    </w:p>
    <w:p w14:paraId="28CED62C" w14:textId="0991456B" w:rsidR="00336692" w:rsidRPr="00336692" w:rsidRDefault="00336692" w:rsidP="00336692">
      <w:pPr>
        <w:jc w:val="left"/>
        <w:rPr>
          <w:rFonts w:ascii="ＭＳ 明朝" w:eastAsia="ＭＳ 明朝" w:hAnsi="ＭＳ 明朝"/>
          <w:szCs w:val="21"/>
        </w:rPr>
      </w:pPr>
      <w:r w:rsidRPr="00336692">
        <w:rPr>
          <w:rFonts w:ascii="ＭＳ 明朝" w:eastAsia="ＭＳ 明朝" w:hAnsi="ＭＳ 明朝" w:hint="eastAsia"/>
          <w:szCs w:val="21"/>
        </w:rPr>
        <w:t xml:space="preserve">ギャーテー　ギャーテー　</w:t>
      </w:r>
      <w:r w:rsidR="00BC5D41">
        <w:rPr>
          <w:rFonts w:ascii="ＭＳ 明朝" w:eastAsia="ＭＳ 明朝" w:hAnsi="ＭＳ 明朝" w:hint="eastAsia"/>
          <w:szCs w:val="21"/>
        </w:rPr>
        <w:t>パ</w:t>
      </w:r>
      <w:r w:rsidRPr="00336692">
        <w:rPr>
          <w:rFonts w:ascii="ＭＳ 明朝" w:eastAsia="ＭＳ 明朝" w:hAnsi="ＭＳ 明朝" w:hint="eastAsia"/>
          <w:szCs w:val="21"/>
        </w:rPr>
        <w:t>ーラーギャーテー</w:t>
      </w:r>
    </w:p>
    <w:p w14:paraId="21FB141A" w14:textId="3A40F6E1" w:rsidR="00336692" w:rsidRPr="00336692" w:rsidRDefault="00BC5D41" w:rsidP="00336692">
      <w:pPr>
        <w:jc w:val="left"/>
        <w:rPr>
          <w:rFonts w:ascii="ＭＳ 明朝" w:eastAsia="ＭＳ 明朝" w:hAnsi="ＭＳ 明朝"/>
          <w:szCs w:val="21"/>
        </w:rPr>
      </w:pPr>
      <w:r>
        <w:rPr>
          <w:rFonts w:ascii="ＭＳ 明朝" w:eastAsia="ＭＳ 明朝" w:hAnsi="ＭＳ 明朝" w:hint="eastAsia"/>
          <w:szCs w:val="21"/>
        </w:rPr>
        <w:t>パ</w:t>
      </w:r>
      <w:r w:rsidR="00336692" w:rsidRPr="00336692">
        <w:rPr>
          <w:rFonts w:ascii="ＭＳ 明朝" w:eastAsia="ＭＳ 明朝" w:hAnsi="ＭＳ 明朝" w:hint="eastAsia"/>
          <w:szCs w:val="21"/>
        </w:rPr>
        <w:t>ラサンギャーテー　ボーディ―スヴァーハ</w:t>
      </w:r>
    </w:p>
    <w:p w14:paraId="383EF32D" w14:textId="77777777" w:rsidR="00336692" w:rsidRPr="00BC5D41" w:rsidRDefault="00336692" w:rsidP="00336692">
      <w:pPr>
        <w:jc w:val="left"/>
        <w:rPr>
          <w:rFonts w:ascii="ＭＳ 明朝" w:eastAsia="ＭＳ 明朝" w:hAnsi="ＭＳ 明朝"/>
          <w:szCs w:val="21"/>
        </w:rPr>
      </w:pPr>
    </w:p>
    <w:p w14:paraId="6203D4FF" w14:textId="77777777" w:rsidR="00336692" w:rsidRPr="00336692" w:rsidRDefault="00336692" w:rsidP="00336692">
      <w:pPr>
        <w:jc w:val="left"/>
        <w:rPr>
          <w:rFonts w:ascii="ＭＳ 明朝" w:eastAsia="ＭＳ 明朝" w:hAnsi="ＭＳ 明朝"/>
          <w:szCs w:val="21"/>
        </w:rPr>
      </w:pPr>
      <w:r w:rsidRPr="00336692">
        <w:rPr>
          <w:rFonts w:ascii="ＭＳ 明朝" w:eastAsia="ＭＳ 明朝" w:hAnsi="ＭＳ 明朝" w:hint="eastAsia"/>
          <w:szCs w:val="21"/>
        </w:rPr>
        <w:t>心と身体　自然と私　出会いと別れ　流れ続けて</w:t>
      </w:r>
    </w:p>
    <w:p w14:paraId="480F17B3" w14:textId="77777777" w:rsidR="00336692" w:rsidRPr="00336692" w:rsidRDefault="00336692" w:rsidP="00336692">
      <w:pPr>
        <w:jc w:val="left"/>
        <w:rPr>
          <w:rFonts w:ascii="ＭＳ 明朝" w:eastAsia="ＭＳ 明朝" w:hAnsi="ＭＳ 明朝"/>
          <w:szCs w:val="21"/>
        </w:rPr>
      </w:pPr>
      <w:r w:rsidRPr="00336692">
        <w:rPr>
          <w:rFonts w:ascii="ＭＳ 明朝" w:eastAsia="ＭＳ 明朝" w:hAnsi="ＭＳ 明朝" w:hint="eastAsia"/>
          <w:szCs w:val="21"/>
        </w:rPr>
        <w:t>浮かんで消える　私という　幻を見守り続けて</w:t>
      </w:r>
    </w:p>
    <w:p w14:paraId="060CF86F" w14:textId="77777777" w:rsidR="00336692" w:rsidRPr="00336692" w:rsidRDefault="00336692" w:rsidP="00336692">
      <w:pPr>
        <w:jc w:val="left"/>
        <w:rPr>
          <w:rFonts w:ascii="ＭＳ 明朝" w:eastAsia="ＭＳ 明朝" w:hAnsi="ＭＳ 明朝"/>
          <w:szCs w:val="21"/>
        </w:rPr>
      </w:pPr>
    </w:p>
    <w:p w14:paraId="3AA37BF6" w14:textId="2E72C891" w:rsidR="00336692" w:rsidRPr="00336692" w:rsidRDefault="00336692" w:rsidP="00336692">
      <w:pPr>
        <w:jc w:val="left"/>
        <w:rPr>
          <w:rFonts w:ascii="ＭＳ 明朝" w:eastAsia="ＭＳ 明朝" w:hAnsi="ＭＳ 明朝"/>
          <w:szCs w:val="21"/>
        </w:rPr>
      </w:pPr>
      <w:r w:rsidRPr="00336692">
        <w:rPr>
          <w:rFonts w:ascii="ＭＳ 明朝" w:eastAsia="ＭＳ 明朝" w:hAnsi="ＭＳ 明朝" w:hint="eastAsia"/>
          <w:szCs w:val="21"/>
        </w:rPr>
        <w:t xml:space="preserve">ギャーテー　ギャーテー　</w:t>
      </w:r>
      <w:r w:rsidR="00BC5D41">
        <w:rPr>
          <w:rFonts w:ascii="ＭＳ 明朝" w:eastAsia="ＭＳ 明朝" w:hAnsi="ＭＳ 明朝" w:hint="eastAsia"/>
          <w:szCs w:val="21"/>
        </w:rPr>
        <w:t>パ</w:t>
      </w:r>
      <w:r w:rsidRPr="00336692">
        <w:rPr>
          <w:rFonts w:ascii="ＭＳ 明朝" w:eastAsia="ＭＳ 明朝" w:hAnsi="ＭＳ 明朝" w:hint="eastAsia"/>
          <w:szCs w:val="21"/>
        </w:rPr>
        <w:t>ーラーギャーテー</w:t>
      </w:r>
    </w:p>
    <w:p w14:paraId="2CD76AB4" w14:textId="2B55C1AE" w:rsidR="00336692" w:rsidRPr="00336692" w:rsidRDefault="00BC5D41" w:rsidP="00336692">
      <w:pPr>
        <w:jc w:val="left"/>
        <w:rPr>
          <w:rFonts w:ascii="ＭＳ 明朝" w:eastAsia="ＭＳ 明朝" w:hAnsi="ＭＳ 明朝"/>
          <w:szCs w:val="21"/>
        </w:rPr>
      </w:pPr>
      <w:r>
        <w:rPr>
          <w:rFonts w:ascii="ＭＳ 明朝" w:eastAsia="ＭＳ 明朝" w:hAnsi="ＭＳ 明朝" w:hint="eastAsia"/>
          <w:szCs w:val="21"/>
        </w:rPr>
        <w:t>パ</w:t>
      </w:r>
      <w:r w:rsidR="00336692" w:rsidRPr="00336692">
        <w:rPr>
          <w:rFonts w:ascii="ＭＳ 明朝" w:eastAsia="ＭＳ 明朝" w:hAnsi="ＭＳ 明朝" w:hint="eastAsia"/>
          <w:szCs w:val="21"/>
        </w:rPr>
        <w:t>ラサンギャーテー　ボーディ―スヴァーハ</w:t>
      </w:r>
    </w:p>
    <w:p w14:paraId="5F25492A" w14:textId="77777777" w:rsidR="00336692" w:rsidRPr="00BC5D41" w:rsidRDefault="00336692" w:rsidP="00336692">
      <w:pPr>
        <w:jc w:val="left"/>
        <w:rPr>
          <w:rFonts w:ascii="ＭＳ 明朝" w:eastAsia="ＭＳ 明朝" w:hAnsi="ＭＳ 明朝"/>
          <w:szCs w:val="21"/>
        </w:rPr>
      </w:pPr>
    </w:p>
    <w:p w14:paraId="3474BEEE" w14:textId="77777777" w:rsidR="00336692" w:rsidRPr="00336692" w:rsidRDefault="00336692" w:rsidP="00336692">
      <w:pPr>
        <w:jc w:val="left"/>
        <w:rPr>
          <w:rFonts w:ascii="ＭＳ 明朝" w:eastAsia="ＭＳ 明朝" w:hAnsi="ＭＳ 明朝"/>
          <w:szCs w:val="21"/>
        </w:rPr>
      </w:pPr>
      <w:r w:rsidRPr="00336692">
        <w:rPr>
          <w:rFonts w:ascii="ＭＳ 明朝" w:eastAsia="ＭＳ 明朝" w:hAnsi="ＭＳ 明朝" w:hint="eastAsia"/>
          <w:szCs w:val="21"/>
        </w:rPr>
        <w:t>ゆこう　ゆこう　悟りの岸へ　苦しみのない涅槃の彼方</w:t>
      </w:r>
    </w:p>
    <w:p w14:paraId="7DCD6ECC" w14:textId="77777777" w:rsidR="00336692" w:rsidRPr="00336692" w:rsidRDefault="00336692" w:rsidP="00336692">
      <w:pPr>
        <w:jc w:val="left"/>
        <w:rPr>
          <w:rFonts w:ascii="ＭＳ 明朝" w:eastAsia="ＭＳ 明朝" w:hAnsi="ＭＳ 明朝"/>
          <w:szCs w:val="21"/>
        </w:rPr>
      </w:pPr>
      <w:r w:rsidRPr="00336692">
        <w:rPr>
          <w:rFonts w:ascii="ＭＳ 明朝" w:eastAsia="ＭＳ 明朝" w:hAnsi="ＭＳ 明朝" w:hint="eastAsia"/>
          <w:szCs w:val="21"/>
        </w:rPr>
        <w:t>気づいてみれば　今ここで　その悟りに　生かされていたよ</w:t>
      </w:r>
    </w:p>
    <w:p w14:paraId="06D3F2B5" w14:textId="77777777" w:rsidR="00336692" w:rsidRPr="00336692" w:rsidRDefault="00336692">
      <w:pPr>
        <w:rPr>
          <w:rFonts w:hint="eastAsia"/>
        </w:rPr>
      </w:pPr>
    </w:p>
    <w:p w14:paraId="69A80D43" w14:textId="75E2EFDE" w:rsidR="00336692" w:rsidRDefault="00336692">
      <w:r>
        <w:rPr>
          <w:rFonts w:hint="eastAsia"/>
        </w:rPr>
        <w:t>私たちのひとり一人が　このひと息一息に生かされています。</w:t>
      </w:r>
    </w:p>
    <w:p w14:paraId="1E190772" w14:textId="489DB2A5" w:rsidR="00336692" w:rsidRDefault="004719A8">
      <w:r>
        <w:rPr>
          <w:rFonts w:hint="eastAsia"/>
        </w:rPr>
        <w:t>いつどのよう</w:t>
      </w:r>
      <w:r w:rsidR="0090064B">
        <w:rPr>
          <w:rFonts w:hint="eastAsia"/>
        </w:rPr>
        <w:t>な形で</w:t>
      </w:r>
      <w:r>
        <w:rPr>
          <w:rFonts w:hint="eastAsia"/>
        </w:rPr>
        <w:t xml:space="preserve">　このひと息が終わるのか　誰にもわかりません。</w:t>
      </w:r>
    </w:p>
    <w:p w14:paraId="3B0868AF" w14:textId="4675BA97" w:rsidR="004719A8" w:rsidRDefault="004719A8">
      <w:r>
        <w:rPr>
          <w:rFonts w:hint="eastAsia"/>
        </w:rPr>
        <w:t>そ</w:t>
      </w:r>
      <w:r w:rsidR="0090064B">
        <w:rPr>
          <w:rFonts w:hint="eastAsia"/>
        </w:rPr>
        <w:t>んなひと</w:t>
      </w:r>
      <w:r>
        <w:rPr>
          <w:rFonts w:hint="eastAsia"/>
        </w:rPr>
        <w:t>息</w:t>
      </w:r>
      <w:r w:rsidR="0090064B">
        <w:rPr>
          <w:rFonts w:hint="eastAsia"/>
        </w:rPr>
        <w:t>一息</w:t>
      </w:r>
      <w:r>
        <w:rPr>
          <w:rFonts w:hint="eastAsia"/>
        </w:rPr>
        <w:t>に生かされている今ここを</w:t>
      </w:r>
      <w:r w:rsidR="0090064B">
        <w:rPr>
          <w:rFonts w:hint="eastAsia"/>
        </w:rPr>
        <w:t xml:space="preserve">　</w:t>
      </w:r>
      <w:r>
        <w:rPr>
          <w:rFonts w:hint="eastAsia"/>
        </w:rPr>
        <w:t>大切に生きることが</w:t>
      </w:r>
    </w:p>
    <w:p w14:paraId="709D2175" w14:textId="2D840295" w:rsidR="004719A8" w:rsidRDefault="0090064B">
      <w:r>
        <w:rPr>
          <w:rFonts w:hint="eastAsia"/>
        </w:rPr>
        <w:lastRenderedPageBreak/>
        <w:t>先に逝ってしまった</w:t>
      </w:r>
      <w:r w:rsidR="004719A8">
        <w:rPr>
          <w:rFonts w:hint="eastAsia"/>
        </w:rPr>
        <w:t>大切な人の思いを引き継いでゆくことになり</w:t>
      </w:r>
    </w:p>
    <w:p w14:paraId="3C63CBCC" w14:textId="1D07A5D2" w:rsidR="0090064B" w:rsidRDefault="0090064B">
      <w:pPr>
        <w:rPr>
          <w:rFonts w:hint="eastAsia"/>
        </w:rPr>
      </w:pPr>
      <w:r>
        <w:rPr>
          <w:rFonts w:hint="eastAsia"/>
        </w:rPr>
        <w:t>とてもつらいこの時期を切り抜けて</w:t>
      </w:r>
    </w:p>
    <w:p w14:paraId="3E302BAA" w14:textId="23FB9D39" w:rsidR="004719A8" w:rsidRDefault="004719A8">
      <w:r>
        <w:rPr>
          <w:rFonts w:hint="eastAsia"/>
        </w:rPr>
        <w:t>次の世代に</w:t>
      </w:r>
      <w:r w:rsidR="0090064B">
        <w:rPr>
          <w:rFonts w:hint="eastAsia"/>
        </w:rPr>
        <w:t>大切なものをつないでゆくための営みにな</w:t>
      </w:r>
      <w:r>
        <w:rPr>
          <w:rFonts w:hint="eastAsia"/>
        </w:rPr>
        <w:t>るの</w:t>
      </w:r>
      <w:r w:rsidR="00413B1F">
        <w:rPr>
          <w:rFonts w:hint="eastAsia"/>
        </w:rPr>
        <w:t>ではないか</w:t>
      </w:r>
      <w:r>
        <w:rPr>
          <w:rFonts w:hint="eastAsia"/>
        </w:rPr>
        <w:t>と思</w:t>
      </w:r>
      <w:r w:rsidR="0090064B">
        <w:rPr>
          <w:rFonts w:hint="eastAsia"/>
        </w:rPr>
        <w:t>っています</w:t>
      </w:r>
      <w:r>
        <w:rPr>
          <w:rFonts w:hint="eastAsia"/>
        </w:rPr>
        <w:t>。</w:t>
      </w:r>
    </w:p>
    <w:p w14:paraId="48204EBA" w14:textId="1A792358" w:rsidR="004719A8" w:rsidRPr="00413B1F" w:rsidRDefault="004719A8"/>
    <w:p w14:paraId="344D9E6B" w14:textId="1EE49F17" w:rsidR="004719A8" w:rsidRDefault="004719A8">
      <w:r>
        <w:rPr>
          <w:rFonts w:hint="eastAsia"/>
        </w:rPr>
        <w:t>ありがとうございました。</w:t>
      </w:r>
    </w:p>
    <w:p w14:paraId="4D3E057F" w14:textId="5F65A783" w:rsidR="004719A8" w:rsidRPr="004719A8" w:rsidRDefault="004719A8"/>
    <w:p w14:paraId="59D82647" w14:textId="77777777" w:rsidR="004719A8" w:rsidRPr="00336692" w:rsidRDefault="004719A8">
      <w:pPr>
        <w:rPr>
          <w:rFonts w:hint="eastAsia"/>
        </w:rPr>
      </w:pPr>
    </w:p>
    <w:sectPr w:rsidR="004719A8" w:rsidRPr="0033669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1E0BA" w14:textId="77777777" w:rsidR="00AB40A8" w:rsidRDefault="00AB40A8" w:rsidP="00AB40A8">
      <w:r>
        <w:separator/>
      </w:r>
    </w:p>
  </w:endnote>
  <w:endnote w:type="continuationSeparator" w:id="0">
    <w:p w14:paraId="2BEB62FC" w14:textId="77777777" w:rsidR="00AB40A8" w:rsidRDefault="00AB40A8" w:rsidP="00AB4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E1207" w14:textId="77777777" w:rsidR="00AB40A8" w:rsidRDefault="00AB40A8" w:rsidP="00AB40A8">
      <w:r>
        <w:separator/>
      </w:r>
    </w:p>
  </w:footnote>
  <w:footnote w:type="continuationSeparator" w:id="0">
    <w:p w14:paraId="5379B975" w14:textId="77777777" w:rsidR="00AB40A8" w:rsidRDefault="00AB40A8" w:rsidP="00AB40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0A8"/>
    <w:rsid w:val="001339CF"/>
    <w:rsid w:val="00135C35"/>
    <w:rsid w:val="00336692"/>
    <w:rsid w:val="00413B1F"/>
    <w:rsid w:val="004719A8"/>
    <w:rsid w:val="008D2B1B"/>
    <w:rsid w:val="0090064B"/>
    <w:rsid w:val="00AB40A8"/>
    <w:rsid w:val="00BC5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D4B092A"/>
  <w15:chartTrackingRefBased/>
  <w15:docId w15:val="{180B7EFB-58DD-4D1F-BA2A-ED1222D1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0A8"/>
    <w:pPr>
      <w:tabs>
        <w:tab w:val="center" w:pos="4252"/>
        <w:tab w:val="right" w:pos="8504"/>
      </w:tabs>
      <w:snapToGrid w:val="0"/>
    </w:pPr>
  </w:style>
  <w:style w:type="character" w:customStyle="1" w:styleId="a4">
    <w:name w:val="ヘッダー (文字)"/>
    <w:basedOn w:val="a0"/>
    <w:link w:val="a3"/>
    <w:uiPriority w:val="99"/>
    <w:rsid w:val="00AB40A8"/>
  </w:style>
  <w:style w:type="paragraph" w:styleId="a5">
    <w:name w:val="footer"/>
    <w:basedOn w:val="a"/>
    <w:link w:val="a6"/>
    <w:uiPriority w:val="99"/>
    <w:unhideWhenUsed/>
    <w:rsid w:val="00AB40A8"/>
    <w:pPr>
      <w:tabs>
        <w:tab w:val="center" w:pos="4252"/>
        <w:tab w:val="right" w:pos="8504"/>
      </w:tabs>
      <w:snapToGrid w:val="0"/>
    </w:pPr>
  </w:style>
  <w:style w:type="character" w:customStyle="1" w:styleId="a6">
    <w:name w:val="フッター (文字)"/>
    <w:basedOn w:val="a0"/>
    <w:link w:val="a5"/>
    <w:uiPriority w:val="99"/>
    <w:rsid w:val="00AB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ウィマラ</dc:creator>
  <cp:keywords/>
  <dc:description/>
  <cp:lastModifiedBy>井上 ウィマラ</cp:lastModifiedBy>
  <cp:revision>2</cp:revision>
  <cp:lastPrinted>2020-05-05T07:13:00Z</cp:lastPrinted>
  <dcterms:created xsi:type="dcterms:W3CDTF">2020-05-05T06:18:00Z</dcterms:created>
  <dcterms:modified xsi:type="dcterms:W3CDTF">2020-05-05T08:12:00Z</dcterms:modified>
</cp:coreProperties>
</file>