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7D" w:rsidRPr="00981430" w:rsidRDefault="00341A63">
      <w:pPr>
        <w:rPr>
          <w:b/>
        </w:rPr>
      </w:pPr>
      <w:r w:rsidRPr="00981430">
        <w:rPr>
          <w:rFonts w:hint="eastAsia"/>
          <w:b/>
        </w:rPr>
        <w:t>世阿弥研究会</w:t>
      </w:r>
      <w:r w:rsidRPr="00981430">
        <w:rPr>
          <w:rFonts w:hint="eastAsia"/>
          <w:b/>
        </w:rPr>
        <w:t>18</w:t>
      </w:r>
      <w:r w:rsidRPr="00981430">
        <w:rPr>
          <w:rFonts w:hint="eastAsia"/>
          <w:b/>
        </w:rPr>
        <w:t>年</w:t>
      </w:r>
      <w:r w:rsidRPr="00981430">
        <w:rPr>
          <w:rFonts w:hint="eastAsia"/>
          <w:b/>
        </w:rPr>
        <w:t>4</w:t>
      </w:r>
      <w:r w:rsidRPr="00981430">
        <w:rPr>
          <w:rFonts w:hint="eastAsia"/>
          <w:b/>
        </w:rPr>
        <w:t>月</w:t>
      </w:r>
      <w:r w:rsidRPr="00981430">
        <w:rPr>
          <w:rFonts w:hint="eastAsia"/>
          <w:b/>
        </w:rPr>
        <w:t>28</w:t>
      </w:r>
      <w:r w:rsidRPr="00981430">
        <w:rPr>
          <w:rFonts w:hint="eastAsia"/>
          <w:b/>
        </w:rPr>
        <w:t>日</w:t>
      </w:r>
      <w:r w:rsidRPr="00981430">
        <w:rPr>
          <w:rFonts w:hint="eastAsia"/>
          <w:b/>
        </w:rPr>
        <w:t>(</w:t>
      </w:r>
      <w:r w:rsidRPr="00981430">
        <w:rPr>
          <w:rFonts w:hint="eastAsia"/>
          <w:b/>
        </w:rPr>
        <w:t>土</w:t>
      </w:r>
      <w:r w:rsidRPr="00981430">
        <w:rPr>
          <w:rFonts w:hint="eastAsia"/>
          <w:b/>
        </w:rPr>
        <w:t>)</w:t>
      </w:r>
      <w:r w:rsidRPr="00981430">
        <w:rPr>
          <w:rFonts w:hint="eastAsia"/>
          <w:b/>
        </w:rPr>
        <w:t xml:space="preserve">　講読範囲の内容の要旨の報告</w:t>
      </w:r>
      <w:bookmarkStart w:id="0" w:name="_GoBack"/>
      <w:bookmarkEnd w:id="0"/>
    </w:p>
    <w:p w:rsidR="00E62E2A" w:rsidRPr="00F423B4" w:rsidRDefault="00E62E2A">
      <w:pPr>
        <w:rPr>
          <w:sz w:val="16"/>
          <w:szCs w:val="16"/>
          <w:bdr w:val="single" w:sz="4" w:space="0" w:color="auto"/>
        </w:rPr>
      </w:pPr>
      <w:r w:rsidRPr="00F423B4">
        <w:rPr>
          <w:rFonts w:hint="eastAsia"/>
          <w:sz w:val="16"/>
          <w:szCs w:val="16"/>
          <w:bdr w:val="single" w:sz="4" w:space="0" w:color="auto"/>
        </w:rPr>
        <w:t>目次</w:t>
      </w:r>
    </w:p>
    <w:p w:rsidR="00E62E2A" w:rsidRPr="00CC23CC" w:rsidRDefault="00E62E2A" w:rsidP="00A65C95">
      <w:pPr>
        <w:tabs>
          <w:tab w:val="right" w:pos="9746"/>
        </w:tabs>
        <w:rPr>
          <w:rFonts w:asciiTheme="majorEastAsia" w:eastAsiaTheme="majorEastAsia" w:hAnsiTheme="majorEastAsia"/>
          <w:sz w:val="20"/>
          <w:szCs w:val="20"/>
        </w:rPr>
      </w:pPr>
      <w:r w:rsidRPr="00CC23CC">
        <w:rPr>
          <w:rFonts w:asciiTheme="majorEastAsia" w:eastAsiaTheme="majorEastAsia" w:hAnsiTheme="majorEastAsia" w:hint="eastAsia"/>
          <w:sz w:val="20"/>
          <w:szCs w:val="20"/>
        </w:rPr>
        <w:t>一、「知</w:t>
      </w:r>
      <w:r w:rsidRPr="00CC23CC">
        <w:rPr>
          <w:rFonts w:asciiTheme="majorEastAsia" w:eastAsiaTheme="majorEastAsia" w:hAnsiTheme="majorEastAsia" w:hint="eastAsia"/>
          <w:sz w:val="16"/>
          <w:szCs w:val="16"/>
        </w:rPr>
        <w:t>二</w:t>
      </w:r>
      <w:r w:rsidRPr="00CC23CC">
        <w:rPr>
          <w:rFonts w:asciiTheme="majorEastAsia" w:eastAsiaTheme="majorEastAsia" w:hAnsiTheme="majorEastAsia" w:hint="eastAsia"/>
          <w:sz w:val="20"/>
          <w:szCs w:val="20"/>
        </w:rPr>
        <w:t>習道</w:t>
      </w:r>
      <w:r w:rsidRPr="00CC23CC">
        <w:rPr>
          <w:rFonts w:asciiTheme="majorEastAsia" w:eastAsiaTheme="majorEastAsia" w:hAnsiTheme="majorEastAsia" w:hint="eastAsia"/>
          <w:sz w:val="16"/>
          <w:szCs w:val="16"/>
        </w:rPr>
        <w:t>一</w:t>
      </w:r>
      <w:r w:rsidRPr="00CC23CC">
        <w:rPr>
          <w:rFonts w:asciiTheme="majorEastAsia" w:eastAsiaTheme="majorEastAsia" w:hAnsiTheme="majorEastAsia" w:hint="eastAsia"/>
          <w:sz w:val="20"/>
          <w:szCs w:val="20"/>
        </w:rPr>
        <w:t>事」(習道を知ること)の続き「208頁16行目～210頁5行目」</w:t>
      </w:r>
      <w:r w:rsidR="00A65C95">
        <w:rPr>
          <w:rFonts w:asciiTheme="majorEastAsia" w:eastAsiaTheme="majorEastAsia" w:hAnsiTheme="majorEastAsia"/>
          <w:sz w:val="20"/>
          <w:szCs w:val="20"/>
        </w:rPr>
        <w:tab/>
      </w:r>
      <w:r w:rsidR="00A65C95" w:rsidRPr="00A65C95">
        <w:rPr>
          <w:rFonts w:asciiTheme="majorEastAsia" w:eastAsiaTheme="majorEastAsia" w:hAnsiTheme="majorEastAsia"/>
          <w:sz w:val="18"/>
          <w:szCs w:val="18"/>
        </w:rPr>
        <w:t>1頁</w:t>
      </w:r>
    </w:p>
    <w:p w:rsidR="00E62E2A" w:rsidRPr="00CC23CC" w:rsidRDefault="00E62E2A" w:rsidP="00A65C95">
      <w:pPr>
        <w:tabs>
          <w:tab w:val="right" w:pos="9746"/>
        </w:tabs>
        <w:rPr>
          <w:rFonts w:asciiTheme="majorEastAsia" w:eastAsiaTheme="majorEastAsia" w:hAnsiTheme="majorEastAsia"/>
          <w:sz w:val="20"/>
          <w:szCs w:val="20"/>
        </w:rPr>
      </w:pPr>
      <w:r w:rsidRPr="00CC23CC">
        <w:rPr>
          <w:rFonts w:asciiTheme="majorEastAsia" w:eastAsiaTheme="majorEastAsia" w:hAnsiTheme="majorEastAsia" w:hint="eastAsia"/>
          <w:sz w:val="20"/>
          <w:szCs w:val="20"/>
        </w:rPr>
        <w:t>二、「上手之知</w:t>
      </w:r>
      <w:r w:rsidRPr="00CC23CC">
        <w:rPr>
          <w:rFonts w:asciiTheme="majorEastAsia" w:eastAsiaTheme="majorEastAsia" w:hAnsiTheme="majorEastAsia" w:hint="eastAsia"/>
          <w:sz w:val="16"/>
          <w:szCs w:val="16"/>
        </w:rPr>
        <w:t>レ</w:t>
      </w:r>
      <w:r w:rsidRPr="00CC23CC">
        <w:rPr>
          <w:rFonts w:asciiTheme="majorEastAsia" w:eastAsiaTheme="majorEastAsia" w:hAnsiTheme="majorEastAsia" w:hint="eastAsia"/>
          <w:sz w:val="20"/>
          <w:szCs w:val="20"/>
        </w:rPr>
        <w:t>感事」(上手の感を知ること)「210頁15行目～212頁1</w:t>
      </w:r>
      <w:r w:rsidR="008B44AE">
        <w:rPr>
          <w:rFonts w:asciiTheme="majorEastAsia" w:eastAsiaTheme="majorEastAsia" w:hAnsiTheme="majorEastAsia"/>
          <w:sz w:val="20"/>
          <w:szCs w:val="20"/>
        </w:rPr>
        <w:t>1</w:t>
      </w:r>
      <w:r w:rsidRPr="00CC23CC">
        <w:rPr>
          <w:rFonts w:asciiTheme="majorEastAsia" w:eastAsiaTheme="majorEastAsia" w:hAnsiTheme="majorEastAsia" w:hint="eastAsia"/>
          <w:sz w:val="20"/>
          <w:szCs w:val="20"/>
        </w:rPr>
        <w:t>行目」</w:t>
      </w:r>
      <w:r w:rsidR="00A65C95">
        <w:rPr>
          <w:rFonts w:asciiTheme="majorEastAsia" w:eastAsiaTheme="majorEastAsia" w:hAnsiTheme="majorEastAsia"/>
          <w:sz w:val="20"/>
          <w:szCs w:val="20"/>
        </w:rPr>
        <w:tab/>
      </w:r>
      <w:r w:rsidR="00A65C95" w:rsidRPr="00A65C95">
        <w:rPr>
          <w:rFonts w:asciiTheme="majorEastAsia" w:eastAsiaTheme="majorEastAsia" w:hAnsiTheme="majorEastAsia"/>
          <w:sz w:val="18"/>
          <w:szCs w:val="18"/>
        </w:rPr>
        <w:t>1～</w:t>
      </w:r>
      <w:r w:rsidR="00A65C95" w:rsidRPr="00A65C95">
        <w:rPr>
          <w:rFonts w:asciiTheme="majorEastAsia" w:eastAsiaTheme="majorEastAsia" w:hAnsiTheme="majorEastAsia" w:hint="eastAsia"/>
          <w:sz w:val="18"/>
          <w:szCs w:val="18"/>
        </w:rPr>
        <w:t>2</w:t>
      </w:r>
      <w:r w:rsidR="00A65C95" w:rsidRPr="00A65C95">
        <w:rPr>
          <w:rFonts w:asciiTheme="majorEastAsia" w:eastAsiaTheme="majorEastAsia" w:hAnsiTheme="majorEastAsia"/>
          <w:sz w:val="18"/>
          <w:szCs w:val="18"/>
        </w:rPr>
        <w:t>頁</w:t>
      </w:r>
    </w:p>
    <w:p w:rsidR="00E62E2A" w:rsidRPr="00CC23CC" w:rsidRDefault="00E62E2A" w:rsidP="00A65C95">
      <w:pPr>
        <w:tabs>
          <w:tab w:val="right" w:pos="9746"/>
        </w:tabs>
        <w:rPr>
          <w:rFonts w:asciiTheme="majorEastAsia" w:eastAsiaTheme="majorEastAsia" w:hAnsiTheme="majorEastAsia"/>
          <w:sz w:val="20"/>
          <w:szCs w:val="20"/>
        </w:rPr>
      </w:pPr>
      <w:r w:rsidRPr="00CC23CC">
        <w:rPr>
          <w:rFonts w:asciiTheme="majorEastAsia" w:eastAsiaTheme="majorEastAsia" w:hAnsiTheme="majorEastAsia" w:hint="eastAsia"/>
          <w:sz w:val="20"/>
          <w:szCs w:val="20"/>
        </w:rPr>
        <w:t>三、感想および考察と次回の予定</w:t>
      </w:r>
      <w:r w:rsidR="00A65C95">
        <w:rPr>
          <w:rFonts w:asciiTheme="majorEastAsia" w:eastAsiaTheme="majorEastAsia" w:hAnsiTheme="majorEastAsia"/>
          <w:sz w:val="20"/>
          <w:szCs w:val="20"/>
        </w:rPr>
        <w:tab/>
      </w:r>
      <w:r w:rsidR="00A65C95" w:rsidRPr="00A65C95">
        <w:rPr>
          <w:rFonts w:asciiTheme="majorEastAsia" w:eastAsiaTheme="majorEastAsia" w:hAnsiTheme="majorEastAsia"/>
          <w:sz w:val="18"/>
          <w:szCs w:val="18"/>
        </w:rPr>
        <w:t>2頁</w:t>
      </w:r>
    </w:p>
    <w:p w:rsidR="00E62E2A" w:rsidRPr="00CC23CC" w:rsidRDefault="00F423B4" w:rsidP="00A65C95">
      <w:pPr>
        <w:tabs>
          <w:tab w:val="right" w:pos="9746"/>
        </w:tabs>
        <w:rPr>
          <w:rFonts w:asciiTheme="majorEastAsia" w:eastAsiaTheme="majorEastAsia" w:hAnsiTheme="majorEastAsia"/>
          <w:sz w:val="20"/>
          <w:szCs w:val="20"/>
        </w:rPr>
      </w:pPr>
      <w:r w:rsidRPr="00CC23CC">
        <w:rPr>
          <w:rFonts w:asciiTheme="majorEastAsia" w:eastAsiaTheme="majorEastAsia" w:hAnsiTheme="majorEastAsia" w:hint="eastAsia"/>
          <w:sz w:val="20"/>
          <w:szCs w:val="20"/>
        </w:rPr>
        <w:t>参考文献</w:t>
      </w:r>
      <w:r w:rsidR="00A65C95">
        <w:rPr>
          <w:rFonts w:asciiTheme="majorEastAsia" w:eastAsiaTheme="majorEastAsia" w:hAnsiTheme="majorEastAsia"/>
          <w:sz w:val="20"/>
          <w:szCs w:val="20"/>
        </w:rPr>
        <w:tab/>
      </w:r>
      <w:r w:rsidR="00DD7543">
        <w:rPr>
          <w:rFonts w:asciiTheme="majorEastAsia" w:eastAsiaTheme="majorEastAsia" w:hAnsiTheme="majorEastAsia"/>
          <w:sz w:val="18"/>
          <w:szCs w:val="18"/>
        </w:rPr>
        <w:t>3</w:t>
      </w:r>
      <w:r w:rsidR="00A65C95" w:rsidRPr="00A65C95">
        <w:rPr>
          <w:rFonts w:asciiTheme="majorEastAsia" w:eastAsiaTheme="majorEastAsia" w:hAnsiTheme="majorEastAsia"/>
          <w:sz w:val="18"/>
          <w:szCs w:val="18"/>
        </w:rPr>
        <w:t>頁</w:t>
      </w:r>
    </w:p>
    <w:p w:rsidR="00F423B4" w:rsidRDefault="00F423B4">
      <w:pPr>
        <w:rPr>
          <w:b/>
        </w:rPr>
      </w:pPr>
      <w:bookmarkStart w:id="1" w:name="_Hlk514676044"/>
    </w:p>
    <w:p w:rsidR="00341A63" w:rsidRPr="00CC23CC" w:rsidRDefault="00341A63">
      <w:pPr>
        <w:rPr>
          <w:b/>
        </w:rPr>
      </w:pPr>
      <w:r w:rsidRPr="00CC23CC">
        <w:rPr>
          <w:rFonts w:hint="eastAsia"/>
          <w:b/>
        </w:rPr>
        <w:t>一、</w:t>
      </w:r>
      <w:bookmarkStart w:id="2" w:name="_Hlk512779809"/>
      <w:r w:rsidRPr="00CC23CC">
        <w:rPr>
          <w:rFonts w:hint="eastAsia"/>
          <w:b/>
        </w:rPr>
        <w:t>「知</w:t>
      </w:r>
      <w:r w:rsidR="00395F05" w:rsidRPr="00CC23CC">
        <w:rPr>
          <w:rFonts w:hint="eastAsia"/>
          <w:b/>
          <w:sz w:val="16"/>
          <w:szCs w:val="16"/>
        </w:rPr>
        <w:t>二</w:t>
      </w:r>
      <w:r w:rsidRPr="00CC23CC">
        <w:rPr>
          <w:rFonts w:hint="eastAsia"/>
          <w:b/>
        </w:rPr>
        <w:t>習道</w:t>
      </w:r>
      <w:r w:rsidR="00395F05" w:rsidRPr="00CC23CC">
        <w:rPr>
          <w:rFonts w:hint="eastAsia"/>
          <w:b/>
          <w:sz w:val="16"/>
          <w:szCs w:val="16"/>
        </w:rPr>
        <w:t>一</w:t>
      </w:r>
      <w:r w:rsidRPr="00CC23CC">
        <w:rPr>
          <w:rFonts w:hint="eastAsia"/>
          <w:b/>
        </w:rPr>
        <w:t>事」</w:t>
      </w:r>
      <w:r w:rsidRPr="00CC23CC">
        <w:rPr>
          <w:rFonts w:hint="eastAsia"/>
          <w:b/>
        </w:rPr>
        <w:t>(</w:t>
      </w:r>
      <w:r w:rsidRPr="00CC23CC">
        <w:rPr>
          <w:rFonts w:hint="eastAsia"/>
          <w:b/>
        </w:rPr>
        <w:t>習道を知ること</w:t>
      </w:r>
      <w:r w:rsidRPr="00CC23CC">
        <w:rPr>
          <w:rFonts w:hint="eastAsia"/>
          <w:b/>
        </w:rPr>
        <w:t>)</w:t>
      </w:r>
      <w:r w:rsidRPr="00CC23CC">
        <w:rPr>
          <w:rFonts w:hint="eastAsia"/>
          <w:b/>
        </w:rPr>
        <w:t>の続き</w:t>
      </w:r>
      <w:bookmarkEnd w:id="2"/>
      <w:r w:rsidR="00981430" w:rsidRPr="00CC23CC">
        <w:rPr>
          <w:rFonts w:hint="eastAsia"/>
          <w:b/>
        </w:rPr>
        <w:t>「</w:t>
      </w:r>
      <w:r w:rsidRPr="00CC23CC">
        <w:rPr>
          <w:rFonts w:hint="eastAsia"/>
          <w:b/>
        </w:rPr>
        <w:t>20</w:t>
      </w:r>
      <w:r w:rsidRPr="00CC23CC">
        <w:rPr>
          <w:b/>
        </w:rPr>
        <w:t>8</w:t>
      </w:r>
      <w:r w:rsidRPr="00CC23CC">
        <w:rPr>
          <w:rFonts w:hint="eastAsia"/>
          <w:b/>
        </w:rPr>
        <w:t>頁</w:t>
      </w:r>
      <w:r w:rsidRPr="00CC23CC">
        <w:rPr>
          <w:rFonts w:hint="eastAsia"/>
          <w:b/>
        </w:rPr>
        <w:t>16</w:t>
      </w:r>
      <w:r w:rsidRPr="00CC23CC">
        <w:rPr>
          <w:rFonts w:hint="eastAsia"/>
          <w:b/>
        </w:rPr>
        <w:t>行目～</w:t>
      </w:r>
      <w:r w:rsidRPr="00CC23CC">
        <w:rPr>
          <w:rFonts w:hint="eastAsia"/>
          <w:b/>
        </w:rPr>
        <w:t>21</w:t>
      </w:r>
      <w:r w:rsidRPr="00CC23CC">
        <w:rPr>
          <w:b/>
        </w:rPr>
        <w:t>0</w:t>
      </w:r>
      <w:r w:rsidRPr="00CC23CC">
        <w:rPr>
          <w:rFonts w:hint="eastAsia"/>
          <w:b/>
        </w:rPr>
        <w:t>頁</w:t>
      </w:r>
      <w:r w:rsidRPr="00CC23CC">
        <w:rPr>
          <w:rFonts w:hint="eastAsia"/>
          <w:b/>
        </w:rPr>
        <w:t>5</w:t>
      </w:r>
      <w:r w:rsidRPr="00CC23CC">
        <w:rPr>
          <w:rFonts w:hint="eastAsia"/>
          <w:b/>
        </w:rPr>
        <w:t>行目</w:t>
      </w:r>
      <w:r w:rsidR="00981430" w:rsidRPr="00CC23CC">
        <w:rPr>
          <w:rFonts w:hint="eastAsia"/>
          <w:b/>
        </w:rPr>
        <w:t>」</w:t>
      </w:r>
    </w:p>
    <w:bookmarkEnd w:id="1"/>
    <w:p w:rsidR="00341A63" w:rsidRPr="00981430" w:rsidRDefault="00341A63"/>
    <w:p w:rsidR="00341A63" w:rsidRDefault="00EE4A98" w:rsidP="00EE4A98">
      <w:pPr>
        <w:ind w:firstLineChars="100" w:firstLine="210"/>
      </w:pPr>
      <w:r>
        <w:rPr>
          <w:rFonts w:hint="eastAsia"/>
        </w:rPr>
        <w:t>ここ</w:t>
      </w:r>
      <w:r w:rsidR="00341A63">
        <w:rPr>
          <w:rFonts w:hint="eastAsia"/>
        </w:rPr>
        <w:t>では、その道の第一人者となっていくためにはどういうことが必要であるのかという</w:t>
      </w:r>
      <w:r w:rsidR="00653D11">
        <w:rPr>
          <w:rFonts w:hint="eastAsia"/>
        </w:rPr>
        <w:t>前回</w:t>
      </w:r>
      <w:r w:rsidR="00341A63">
        <w:rPr>
          <w:rFonts w:hint="eastAsia"/>
        </w:rPr>
        <w:t>までの話しを受けて</w:t>
      </w:r>
      <w:r w:rsidR="004D021E">
        <w:rPr>
          <w:rFonts w:hint="eastAsia"/>
        </w:rPr>
        <w:t>さらに論を展開し、当今の年若な役者のやり方を比較して観察をした時に略式になっているということが語られています。</w:t>
      </w:r>
    </w:p>
    <w:p w:rsidR="004D021E" w:rsidRDefault="004D021E" w:rsidP="00341A63">
      <w:pPr>
        <w:ind w:firstLineChars="100" w:firstLine="210"/>
      </w:pPr>
      <w:r>
        <w:rPr>
          <w:rFonts w:hint="eastAsia"/>
        </w:rPr>
        <w:t>すなわちしっかりと技を練習せずにうわべの模倣ばかりをするから、こんな弊に陥るのだということです。そして、まず二曲から三体の段階に入り、それを長年の</w:t>
      </w:r>
      <w:r w:rsidR="006B2DB7">
        <w:rPr>
          <w:rFonts w:hint="eastAsia"/>
        </w:rPr>
        <w:t>あいだ</w:t>
      </w:r>
      <w:r>
        <w:rPr>
          <w:rFonts w:hint="eastAsia"/>
        </w:rPr>
        <w:t>修行し、順序を追って休みなく練習の功を積むならばどんな芸でも自分の得意となり、行くとして可ならざるなき芸風となるはずであるのにただ見まねで、その場だけの演技をするものだから略式になるのだとあります。</w:t>
      </w:r>
    </w:p>
    <w:p w:rsidR="004D021E" w:rsidRDefault="00D21C02" w:rsidP="00341A63">
      <w:pPr>
        <w:ind w:firstLineChars="100" w:firstLine="210"/>
      </w:pPr>
      <w:r>
        <w:rPr>
          <w:rFonts w:hint="eastAsia"/>
        </w:rPr>
        <w:t>そのために二曲を習うあいだは、三体すなわち劇的演技の世界を学んではならず、三体を学習する時期になっても軍体はしばらく習わないようにして、軍体を習うようになっても砕動風や力動風は後まわしにしなければならない期間があるということでした。</w:t>
      </w:r>
    </w:p>
    <w:p w:rsidR="00D21C02" w:rsidRDefault="00D21C02" w:rsidP="00341A63">
      <w:pPr>
        <w:ind w:firstLineChars="100" w:firstLine="210"/>
      </w:pPr>
      <w:r>
        <w:rPr>
          <w:rFonts w:hint="eastAsia"/>
        </w:rPr>
        <w:t>段階的に順序を踏んで一つ一つ技を練習せよということが説かれているのであ</w:t>
      </w:r>
      <w:r w:rsidR="006B2DB7">
        <w:rPr>
          <w:rFonts w:hint="eastAsia"/>
        </w:rPr>
        <w:t>り</w:t>
      </w:r>
      <w:r>
        <w:rPr>
          <w:rFonts w:hint="eastAsia"/>
        </w:rPr>
        <w:t>これらを一度に習い一度に身につけるということはできないということであって、年若な役者が腕達者にやっていくと一時的な花の生まれることもあるかもしれないが、年がよれば芸が下がっていき、仮に芸が下らないでも</w:t>
      </w:r>
      <w:r w:rsidR="00464E31">
        <w:rPr>
          <w:rFonts w:hint="eastAsia"/>
        </w:rPr>
        <w:t>名人になることは絶対にありえないので注意を必要とするということがあります。</w:t>
      </w:r>
    </w:p>
    <w:p w:rsidR="00464E31" w:rsidRDefault="00464E31" w:rsidP="00341A63">
      <w:pPr>
        <w:ind w:firstLineChars="100" w:firstLine="210"/>
      </w:pPr>
      <w:r>
        <w:rPr>
          <w:rFonts w:hint="eastAsia"/>
        </w:rPr>
        <w:t>なお「略式」について注意しておかなければいけないことは、あまりに新奇な能ばかりを好んで、従来の能は手</w:t>
      </w:r>
      <w:r w:rsidR="00AA616A">
        <w:rPr>
          <w:rFonts w:hint="eastAsia"/>
        </w:rPr>
        <w:t>が</w:t>
      </w:r>
      <w:r>
        <w:rPr>
          <w:rFonts w:hint="eastAsia"/>
        </w:rPr>
        <w:t>けたがらずにいると、自分のものになった能を持たないでいることになり、それも能の「略式」となるので手に入りきった得意の能を看板の演目に定めておいて、その中へ新しい能を交えてゆくようにしなければならないということが語られてあります。</w:t>
      </w:r>
    </w:p>
    <w:p w:rsidR="008C206C" w:rsidRDefault="008C206C" w:rsidP="008C206C">
      <w:pPr>
        <w:ind w:firstLineChars="100" w:firstLine="210"/>
      </w:pPr>
      <w:r>
        <w:rPr>
          <w:rFonts w:hint="eastAsia"/>
        </w:rPr>
        <w:t>その上で、珍しいものばかりをしていると、その珍しさがあたりまえになって、珍しさを失うことになるので、旧い能の中に新しい能を交えて演ずるようにしていくと旧い能も新しい能も両方とも新しく感じられてそれこそが「真の花」であり、目指すべきところだとあります。</w:t>
      </w:r>
    </w:p>
    <w:p w:rsidR="008C206C" w:rsidRDefault="00981430" w:rsidP="008C206C">
      <w:pPr>
        <w:ind w:firstLineChars="100" w:firstLine="210"/>
      </w:pPr>
      <w:r>
        <w:rPr>
          <w:rFonts w:hint="eastAsia"/>
        </w:rPr>
        <w:t>また孔子の言葉を引用し「古いことを研究して新しいことを知るのは、すなわち師匠というものだ」とまとめています。</w:t>
      </w:r>
    </w:p>
    <w:p w:rsidR="00981430" w:rsidRDefault="00981430" w:rsidP="008C206C">
      <w:pPr>
        <w:ind w:firstLineChars="100" w:firstLine="210"/>
      </w:pPr>
    </w:p>
    <w:p w:rsidR="00981430" w:rsidRPr="006D3336" w:rsidRDefault="00981430" w:rsidP="00981430">
      <w:pPr>
        <w:rPr>
          <w:b/>
        </w:rPr>
      </w:pPr>
      <w:bookmarkStart w:id="3" w:name="_Hlk514676089"/>
      <w:r w:rsidRPr="006D3336">
        <w:rPr>
          <w:rFonts w:hint="eastAsia"/>
          <w:b/>
        </w:rPr>
        <w:t>二、</w:t>
      </w:r>
      <w:bookmarkStart w:id="4" w:name="_Hlk512779865"/>
      <w:r w:rsidRPr="006D3336">
        <w:rPr>
          <w:rFonts w:hint="eastAsia"/>
          <w:b/>
        </w:rPr>
        <w:t>「上手之知</w:t>
      </w:r>
      <w:r w:rsidR="00395F05" w:rsidRPr="00395F05">
        <w:rPr>
          <w:rFonts w:hint="eastAsia"/>
          <w:b/>
          <w:sz w:val="16"/>
          <w:szCs w:val="16"/>
        </w:rPr>
        <w:t>レ</w:t>
      </w:r>
      <w:r w:rsidR="00395F05">
        <w:rPr>
          <w:rFonts w:hint="eastAsia"/>
          <w:b/>
          <w:sz w:val="16"/>
          <w:szCs w:val="16"/>
        </w:rPr>
        <w:t xml:space="preserve"> </w:t>
      </w:r>
      <w:r w:rsidRPr="006D3336">
        <w:rPr>
          <w:rFonts w:hint="eastAsia"/>
          <w:b/>
        </w:rPr>
        <w:t>感事」</w:t>
      </w:r>
      <w:r w:rsidRPr="006D3336">
        <w:rPr>
          <w:rFonts w:hint="eastAsia"/>
          <w:b/>
        </w:rPr>
        <w:t>(</w:t>
      </w:r>
      <w:r w:rsidRPr="006D3336">
        <w:rPr>
          <w:rFonts w:hint="eastAsia"/>
          <w:b/>
        </w:rPr>
        <w:t>上手の感を知ること</w:t>
      </w:r>
      <w:r w:rsidRPr="006D3336">
        <w:rPr>
          <w:rFonts w:hint="eastAsia"/>
          <w:b/>
        </w:rPr>
        <w:t>)</w:t>
      </w:r>
      <w:bookmarkEnd w:id="4"/>
      <w:r w:rsidRPr="006D3336">
        <w:rPr>
          <w:rFonts w:hint="eastAsia"/>
          <w:b/>
        </w:rPr>
        <w:t>「</w:t>
      </w:r>
      <w:r w:rsidRPr="006D3336">
        <w:rPr>
          <w:rFonts w:hint="eastAsia"/>
          <w:b/>
        </w:rPr>
        <w:t>210</w:t>
      </w:r>
      <w:r w:rsidRPr="006D3336">
        <w:rPr>
          <w:rFonts w:hint="eastAsia"/>
          <w:b/>
        </w:rPr>
        <w:t>頁</w:t>
      </w:r>
      <w:r w:rsidRPr="006D3336">
        <w:rPr>
          <w:rFonts w:hint="eastAsia"/>
          <w:b/>
        </w:rPr>
        <w:t>1</w:t>
      </w:r>
      <w:r w:rsidRPr="006D3336">
        <w:rPr>
          <w:b/>
        </w:rPr>
        <w:t>5</w:t>
      </w:r>
      <w:r w:rsidRPr="006D3336">
        <w:rPr>
          <w:rFonts w:hint="eastAsia"/>
          <w:b/>
        </w:rPr>
        <w:t>行目～</w:t>
      </w:r>
      <w:r w:rsidRPr="006D3336">
        <w:rPr>
          <w:rFonts w:hint="eastAsia"/>
          <w:b/>
        </w:rPr>
        <w:t>21</w:t>
      </w:r>
      <w:r w:rsidRPr="006D3336">
        <w:rPr>
          <w:b/>
        </w:rPr>
        <w:t>2</w:t>
      </w:r>
      <w:r w:rsidRPr="006D3336">
        <w:rPr>
          <w:rFonts w:hint="eastAsia"/>
          <w:b/>
        </w:rPr>
        <w:t>頁</w:t>
      </w:r>
      <w:r w:rsidRPr="006D3336">
        <w:rPr>
          <w:rFonts w:hint="eastAsia"/>
          <w:b/>
        </w:rPr>
        <w:t>1</w:t>
      </w:r>
      <w:r w:rsidR="008706EB">
        <w:rPr>
          <w:b/>
        </w:rPr>
        <w:t>1</w:t>
      </w:r>
      <w:r w:rsidRPr="006D3336">
        <w:rPr>
          <w:rFonts w:hint="eastAsia"/>
          <w:b/>
        </w:rPr>
        <w:t>行目」</w:t>
      </w:r>
    </w:p>
    <w:bookmarkEnd w:id="3"/>
    <w:p w:rsidR="00981430" w:rsidRPr="00F423B4" w:rsidRDefault="00981430" w:rsidP="00981430"/>
    <w:p w:rsidR="00522606" w:rsidRDefault="00981430" w:rsidP="00522606">
      <w:pPr>
        <w:ind w:firstLineChars="100" w:firstLine="210"/>
      </w:pPr>
      <w:r>
        <w:rPr>
          <w:rFonts w:hint="eastAsia"/>
        </w:rPr>
        <w:t>ここでは「音曲・舞・働き」すなわち</w:t>
      </w:r>
      <w:r w:rsidR="00522606">
        <w:rPr>
          <w:rFonts w:hint="eastAsia"/>
        </w:rPr>
        <w:t>「</w:t>
      </w:r>
      <w:r>
        <w:rPr>
          <w:rFonts w:hint="eastAsia"/>
        </w:rPr>
        <w:t>謡・舞・動作</w:t>
      </w:r>
      <w:r w:rsidR="00522606">
        <w:rPr>
          <w:rFonts w:hint="eastAsia"/>
        </w:rPr>
        <w:t>」がちゃんとできれば上手というのであるけれども、そもそも上手というものはまた別にあるのであって、たとえば、声も良く舞いやはたらきも十分でありながら名人にはなれない役者がいるが、声も悪く二曲もそれ程の達人ではないのに世間から上手だと</w:t>
      </w:r>
      <w:r w:rsidR="00522606">
        <w:rPr>
          <w:rFonts w:hint="eastAsia"/>
        </w:rPr>
        <w:lastRenderedPageBreak/>
        <w:t>認められるものもあるということが語られています。</w:t>
      </w:r>
    </w:p>
    <w:p w:rsidR="00BB6F4A" w:rsidRDefault="00522606" w:rsidP="00522606">
      <w:pPr>
        <w:ind w:firstLineChars="100" w:firstLine="210"/>
      </w:pPr>
      <w:r>
        <w:rPr>
          <w:rFonts w:hint="eastAsia"/>
        </w:rPr>
        <w:t>その理由というのは舞いや動作は技だしその技を支配するのは心であって能に悟りをひらいた位だからである</w:t>
      </w:r>
      <w:r w:rsidR="00653D11">
        <w:rPr>
          <w:rFonts w:hint="eastAsia"/>
        </w:rPr>
        <w:t>からであり</w:t>
      </w:r>
      <w:r w:rsidR="00BB6F4A">
        <w:rPr>
          <w:rFonts w:hint="eastAsia"/>
        </w:rPr>
        <w:t>、能のおもしろさがどうして生まれるかを把握して、その心でする能は技の方面はあまり達人でなくとも名手と認められるとあります。</w:t>
      </w:r>
    </w:p>
    <w:p w:rsidR="00BB6F4A" w:rsidRDefault="00BB6F4A" w:rsidP="00522606">
      <w:pPr>
        <w:ind w:firstLineChars="100" w:firstLine="210"/>
      </w:pPr>
      <w:r>
        <w:rPr>
          <w:rFonts w:hint="eastAsia"/>
        </w:rPr>
        <w:t>そのために真の名手だと認められることは舞いや動作の練磨だけによるものではなく、役者の悟りともいうべき心によるものであって、優れた芸力から生まれる感だと思われる</w:t>
      </w:r>
      <w:r w:rsidR="006032DE">
        <w:rPr>
          <w:rFonts w:hint="eastAsia"/>
        </w:rPr>
        <w:t>、とあります</w:t>
      </w:r>
      <w:r>
        <w:rPr>
          <w:rFonts w:hint="eastAsia"/>
        </w:rPr>
        <w:t>。</w:t>
      </w:r>
    </w:p>
    <w:p w:rsidR="00BB6F4A" w:rsidRDefault="005A5520" w:rsidP="00522606">
      <w:pPr>
        <w:ind w:firstLineChars="100" w:firstLine="210"/>
      </w:pPr>
      <w:r>
        <w:rPr>
          <w:rFonts w:hint="eastAsia"/>
        </w:rPr>
        <w:t>この道理をよく理解する者は上手の資格があり、技を十分に習得した役者でも興趣のない者もあり、初心の時から興趣のある者もあるということが語られてあります。</w:t>
      </w:r>
    </w:p>
    <w:p w:rsidR="00CE08BB" w:rsidRDefault="005A5520" w:rsidP="00522606">
      <w:pPr>
        <w:ind w:firstLineChars="100" w:firstLine="210"/>
      </w:pPr>
      <w:r>
        <w:rPr>
          <w:rFonts w:hint="eastAsia"/>
        </w:rPr>
        <w:t>だから、初心の段階から、七八分、十分と芸が</w:t>
      </w:r>
      <w:r w:rsidR="00CE08BB">
        <w:rPr>
          <w:rFonts w:hint="eastAsia"/>
        </w:rPr>
        <w:t>進歩して</w:t>
      </w:r>
      <w:r w:rsidR="000431C8">
        <w:rPr>
          <w:rFonts w:hint="eastAsia"/>
        </w:rPr>
        <w:t>ゆ</w:t>
      </w:r>
      <w:r w:rsidR="0047142B">
        <w:rPr>
          <w:rFonts w:hint="eastAsia"/>
        </w:rPr>
        <w:t>くにつれてだんだんと名手の芸境に至るものであるが、</w:t>
      </w:r>
      <w:r w:rsidR="000431C8">
        <w:rPr>
          <w:rFonts w:hint="eastAsia"/>
        </w:rPr>
        <w:t>みごとだという感が出せるかどうかは技の進歩とは関係なく、</w:t>
      </w:r>
      <w:r w:rsidR="00CE08BB">
        <w:rPr>
          <w:rFonts w:hint="eastAsia"/>
        </w:rPr>
        <w:t>興趣がある以上に、思わず「あっ」と感嘆するほかない段階</w:t>
      </w:r>
      <w:r w:rsidR="006032DE">
        <w:rPr>
          <w:rFonts w:hint="eastAsia"/>
        </w:rPr>
        <w:t>も</w:t>
      </w:r>
      <w:r w:rsidR="00CE08BB">
        <w:rPr>
          <w:rFonts w:hint="eastAsia"/>
        </w:rPr>
        <w:t>あり</w:t>
      </w:r>
      <w:r w:rsidR="000431C8">
        <w:rPr>
          <w:rFonts w:hint="eastAsia"/>
        </w:rPr>
        <w:t>、</w:t>
      </w:r>
      <w:r w:rsidR="00CE08BB">
        <w:rPr>
          <w:rFonts w:hint="eastAsia"/>
        </w:rPr>
        <w:t>これが感であるとあります。</w:t>
      </w:r>
    </w:p>
    <w:p w:rsidR="00743BB2" w:rsidRDefault="00CE08BB" w:rsidP="00743BB2">
      <w:pPr>
        <w:ind w:firstLineChars="100" w:firstLine="210"/>
      </w:pPr>
      <w:r>
        <w:rPr>
          <w:rFonts w:hint="eastAsia"/>
        </w:rPr>
        <w:t>感というのは、思わず知らずの境地であり、おもしろいとさえ意識されない感動で、『易経』では「</w:t>
      </w:r>
      <w:r w:rsidR="005428BA">
        <w:rPr>
          <w:rFonts w:hint="eastAsia"/>
        </w:rPr>
        <w:t>感」という</w:t>
      </w:r>
      <w:r>
        <w:rPr>
          <w:rFonts w:hint="eastAsia"/>
        </w:rPr>
        <w:t>文字の下の心を書かないで「咸」</w:t>
      </w:r>
      <w:r w:rsidR="005428BA">
        <w:rPr>
          <w:rFonts w:hint="eastAsia"/>
        </w:rPr>
        <w:t>(</w:t>
      </w:r>
      <w:r w:rsidR="005428BA">
        <w:rPr>
          <w:rFonts w:hint="eastAsia"/>
        </w:rPr>
        <w:t>かん</w:t>
      </w:r>
      <w:r w:rsidR="005428BA">
        <w:rPr>
          <w:rFonts w:hint="eastAsia"/>
        </w:rPr>
        <w:t>)</w:t>
      </w:r>
      <w:r>
        <w:rPr>
          <w:rFonts w:hint="eastAsia"/>
        </w:rPr>
        <w:t>とよませて</w:t>
      </w:r>
      <w:r w:rsidR="000431C8">
        <w:rPr>
          <w:rFonts w:hint="eastAsia"/>
        </w:rPr>
        <w:t>おり</w:t>
      </w:r>
      <w:r>
        <w:rPr>
          <w:rFonts w:hint="eastAsia"/>
        </w:rPr>
        <w:t>、真の「</w:t>
      </w:r>
      <w:r w:rsidR="006032DE">
        <w:rPr>
          <w:rFonts w:hint="eastAsia"/>
        </w:rPr>
        <w:t>感」と</w:t>
      </w:r>
      <w:r>
        <w:rPr>
          <w:rFonts w:hint="eastAsia"/>
        </w:rPr>
        <w:t>いうものは、こころのはたらきを超えた境地</w:t>
      </w:r>
      <w:r w:rsidR="00743BB2">
        <w:rPr>
          <w:rFonts w:hint="eastAsia"/>
        </w:rPr>
        <w:t>であるのだということが示されています。</w:t>
      </w:r>
    </w:p>
    <w:p w:rsidR="00743BB2" w:rsidRDefault="00743BB2" w:rsidP="00743BB2">
      <w:pPr>
        <w:ind w:firstLineChars="100" w:firstLine="210"/>
      </w:pPr>
      <w:r>
        <w:rPr>
          <w:rFonts w:hint="eastAsia"/>
        </w:rPr>
        <w:t>最後では、役者の芸境は初心から休みなく研修の階段をのぼってゆけば、「立派な役者」というまでには至りうるのであって、これ</w:t>
      </w:r>
      <w:r w:rsidR="0047142B">
        <w:rPr>
          <w:rFonts w:hint="eastAsia"/>
        </w:rPr>
        <w:t>は</w:t>
      </w:r>
      <w:r>
        <w:rPr>
          <w:rFonts w:hint="eastAsia"/>
        </w:rPr>
        <w:t>「上手の芸境」</w:t>
      </w:r>
      <w:r w:rsidR="0047142B">
        <w:rPr>
          <w:rFonts w:hint="eastAsia"/>
        </w:rPr>
        <w:t>にいたったものである</w:t>
      </w:r>
      <w:r>
        <w:rPr>
          <w:rFonts w:hint="eastAsia"/>
        </w:rPr>
        <w:t>のだが、上手の芸境の</w:t>
      </w:r>
      <w:r w:rsidR="0047142B">
        <w:rPr>
          <w:rFonts w:hint="eastAsia"/>
        </w:rPr>
        <w:t>うえ</w:t>
      </w:r>
      <w:r>
        <w:rPr>
          <w:rFonts w:hint="eastAsia"/>
        </w:rPr>
        <w:t>に、もうひとつ、興趣</w:t>
      </w:r>
      <w:r w:rsidR="0047142B">
        <w:rPr>
          <w:rFonts w:hint="eastAsia"/>
        </w:rPr>
        <w:t>ふかく</w:t>
      </w:r>
      <w:r>
        <w:rPr>
          <w:rFonts w:hint="eastAsia"/>
        </w:rPr>
        <w:t>思わせるところがあれば、それは名人の芸境と称して</w:t>
      </w:r>
      <w:r w:rsidR="0047142B">
        <w:rPr>
          <w:rFonts w:hint="eastAsia"/>
        </w:rPr>
        <w:t>よ</w:t>
      </w:r>
      <w:r>
        <w:rPr>
          <w:rFonts w:hint="eastAsia"/>
        </w:rPr>
        <w:t>いのであって、そのうえ、さらに、心のはたらきを超えた「感」を具備するようになれば</w:t>
      </w:r>
      <w:r w:rsidR="005428BA">
        <w:rPr>
          <w:rFonts w:hint="eastAsia"/>
        </w:rPr>
        <w:t>、世間の名声を一身に受ける位にまで至ったことになるということが語られてあります。</w:t>
      </w:r>
    </w:p>
    <w:p w:rsidR="005428BA" w:rsidRDefault="005428BA" w:rsidP="00743BB2">
      <w:pPr>
        <w:ind w:firstLineChars="100" w:firstLine="210"/>
      </w:pPr>
      <w:r>
        <w:rPr>
          <w:rFonts w:hint="eastAsia"/>
        </w:rPr>
        <w:t>その上で、以上の段階をよくきわめ、研鑽をかさねて、心の修行によって能の奥義に達するようにしなければならないという教えが説かれているところです。</w:t>
      </w:r>
    </w:p>
    <w:p w:rsidR="00743BB2" w:rsidRPr="00743BB2" w:rsidRDefault="00743BB2" w:rsidP="00743BB2">
      <w:pPr>
        <w:ind w:firstLineChars="100" w:firstLine="210"/>
      </w:pPr>
    </w:p>
    <w:p w:rsidR="005A5520" w:rsidRPr="0065159C" w:rsidRDefault="0065159C" w:rsidP="0065159C">
      <w:pPr>
        <w:rPr>
          <w:b/>
        </w:rPr>
      </w:pPr>
      <w:bookmarkStart w:id="5" w:name="_Hlk514676194"/>
      <w:r w:rsidRPr="0065159C">
        <w:rPr>
          <w:rFonts w:hint="eastAsia"/>
          <w:b/>
        </w:rPr>
        <w:t>三、感想および考察と次回の予定</w:t>
      </w:r>
    </w:p>
    <w:bookmarkEnd w:id="5"/>
    <w:p w:rsidR="00522606" w:rsidRPr="00BB6F4A" w:rsidRDefault="00522606" w:rsidP="00522606">
      <w:pPr>
        <w:ind w:firstLineChars="100" w:firstLine="210"/>
      </w:pPr>
    </w:p>
    <w:p w:rsidR="00522606" w:rsidRDefault="0065159C" w:rsidP="000C2507">
      <w:pPr>
        <w:ind w:left="210" w:hangingChars="100" w:hanging="210"/>
      </w:pPr>
      <w:r>
        <w:rPr>
          <w:rFonts w:hint="eastAsia"/>
        </w:rPr>
        <w:t>①</w:t>
      </w:r>
      <w:r>
        <w:rPr>
          <w:rFonts w:hint="eastAsia"/>
        </w:rPr>
        <w:t xml:space="preserve"> </w:t>
      </w:r>
      <w:r>
        <w:t>4</w:t>
      </w:r>
      <w:r>
        <w:rPr>
          <w:rFonts w:hint="eastAsia"/>
        </w:rPr>
        <w:t>月の世阿弥研究会では</w:t>
      </w:r>
      <w:r w:rsidR="000C2507">
        <w:rPr>
          <w:rFonts w:hint="eastAsia"/>
        </w:rPr>
        <w:t>『世阿弥能楽論集』「花鏡」の</w:t>
      </w:r>
      <w:r w:rsidR="000C2507" w:rsidRPr="000C2507">
        <w:rPr>
          <w:rFonts w:hint="eastAsia"/>
        </w:rPr>
        <w:t>「知</w:t>
      </w:r>
      <w:r w:rsidR="000C2507" w:rsidRPr="00F423B4">
        <w:rPr>
          <w:rFonts w:hint="eastAsia"/>
          <w:sz w:val="16"/>
          <w:szCs w:val="16"/>
        </w:rPr>
        <w:t>二</w:t>
      </w:r>
      <w:r w:rsidR="000C2507" w:rsidRPr="000C2507">
        <w:rPr>
          <w:rFonts w:hint="eastAsia"/>
        </w:rPr>
        <w:t>習道</w:t>
      </w:r>
      <w:r w:rsidR="000C2507" w:rsidRPr="00F423B4">
        <w:rPr>
          <w:rFonts w:hint="eastAsia"/>
          <w:sz w:val="16"/>
          <w:szCs w:val="16"/>
        </w:rPr>
        <w:t>一</w:t>
      </w:r>
      <w:r w:rsidR="000C2507" w:rsidRPr="000C2507">
        <w:rPr>
          <w:rFonts w:hint="eastAsia"/>
        </w:rPr>
        <w:t>事」</w:t>
      </w:r>
      <w:r w:rsidR="000C2507" w:rsidRPr="000C2507">
        <w:rPr>
          <w:rFonts w:hint="eastAsia"/>
        </w:rPr>
        <w:t>(</w:t>
      </w:r>
      <w:r w:rsidR="000C2507" w:rsidRPr="000C2507">
        <w:rPr>
          <w:rFonts w:hint="eastAsia"/>
        </w:rPr>
        <w:t>習道を知ること</w:t>
      </w:r>
      <w:r w:rsidR="000C2507" w:rsidRPr="000C2507">
        <w:rPr>
          <w:rFonts w:hint="eastAsia"/>
        </w:rPr>
        <w:t>)</w:t>
      </w:r>
      <w:r w:rsidR="000C2507" w:rsidRPr="000C2507">
        <w:rPr>
          <w:rFonts w:hint="eastAsia"/>
        </w:rPr>
        <w:t>の続き</w:t>
      </w:r>
      <w:r w:rsidR="000C2507">
        <w:rPr>
          <w:rFonts w:hint="eastAsia"/>
        </w:rPr>
        <w:t>から講読を行い、</w:t>
      </w:r>
      <w:r w:rsidR="000C2507" w:rsidRPr="000C2507">
        <w:rPr>
          <w:rFonts w:hint="eastAsia"/>
        </w:rPr>
        <w:t>「上手之知</w:t>
      </w:r>
      <w:r w:rsidR="000C2507" w:rsidRPr="00F423B4">
        <w:rPr>
          <w:rFonts w:hint="eastAsia"/>
          <w:sz w:val="16"/>
          <w:szCs w:val="16"/>
        </w:rPr>
        <w:t>レ</w:t>
      </w:r>
      <w:r w:rsidR="000C2507" w:rsidRPr="000C2507">
        <w:rPr>
          <w:rFonts w:hint="eastAsia"/>
        </w:rPr>
        <w:t>感事」</w:t>
      </w:r>
      <w:r w:rsidR="000C2507" w:rsidRPr="000C2507">
        <w:rPr>
          <w:rFonts w:hint="eastAsia"/>
        </w:rPr>
        <w:t>(</w:t>
      </w:r>
      <w:r w:rsidR="000C2507" w:rsidRPr="000C2507">
        <w:rPr>
          <w:rFonts w:hint="eastAsia"/>
        </w:rPr>
        <w:t>上手の感を知ること</w:t>
      </w:r>
      <w:r w:rsidR="000C2507" w:rsidRPr="000C2507">
        <w:rPr>
          <w:rFonts w:hint="eastAsia"/>
        </w:rPr>
        <w:t>)</w:t>
      </w:r>
      <w:r w:rsidR="000C2507">
        <w:rPr>
          <w:rFonts w:hint="eastAsia"/>
        </w:rPr>
        <w:t>まで進んだ。</w:t>
      </w:r>
    </w:p>
    <w:p w:rsidR="000C2507" w:rsidRDefault="000C2507" w:rsidP="000C2507">
      <w:pPr>
        <w:ind w:left="210" w:hangingChars="100" w:hanging="210"/>
      </w:pPr>
      <w:r>
        <w:rPr>
          <w:rFonts w:hint="eastAsia"/>
        </w:rPr>
        <w:t>②</w:t>
      </w:r>
      <w:r>
        <w:rPr>
          <w:rFonts w:hint="eastAsia"/>
        </w:rPr>
        <w:t xml:space="preserve"> </w:t>
      </w:r>
      <w:r w:rsidRPr="000C2507">
        <w:rPr>
          <w:rFonts w:hint="eastAsia"/>
        </w:rPr>
        <w:t>「知</w:t>
      </w:r>
      <w:r w:rsidRPr="00F423B4">
        <w:rPr>
          <w:rFonts w:hint="eastAsia"/>
          <w:sz w:val="16"/>
          <w:szCs w:val="16"/>
        </w:rPr>
        <w:t>二</w:t>
      </w:r>
      <w:r w:rsidRPr="000C2507">
        <w:rPr>
          <w:rFonts w:hint="eastAsia"/>
        </w:rPr>
        <w:t>習道</w:t>
      </w:r>
      <w:r w:rsidRPr="00F423B4">
        <w:rPr>
          <w:rFonts w:hint="eastAsia"/>
          <w:sz w:val="16"/>
          <w:szCs w:val="16"/>
        </w:rPr>
        <w:t>一</w:t>
      </w:r>
      <w:r w:rsidRPr="000C2507">
        <w:rPr>
          <w:rFonts w:hint="eastAsia"/>
        </w:rPr>
        <w:t>事」</w:t>
      </w:r>
      <w:r w:rsidRPr="000C2507">
        <w:rPr>
          <w:rFonts w:hint="eastAsia"/>
        </w:rPr>
        <w:t>(</w:t>
      </w:r>
      <w:r w:rsidRPr="000C2507">
        <w:rPr>
          <w:rFonts w:hint="eastAsia"/>
        </w:rPr>
        <w:t>習道を知ること</w:t>
      </w:r>
      <w:r w:rsidRPr="000C2507">
        <w:rPr>
          <w:rFonts w:hint="eastAsia"/>
        </w:rPr>
        <w:t>)</w:t>
      </w:r>
      <w:r w:rsidRPr="000C2507">
        <w:rPr>
          <w:rFonts w:hint="eastAsia"/>
        </w:rPr>
        <w:t>の続き</w:t>
      </w:r>
      <w:r>
        <w:rPr>
          <w:rFonts w:hint="eastAsia"/>
        </w:rPr>
        <w:t>では、当今の年若な役者の芸境を比較して、</w:t>
      </w:r>
      <w:r w:rsidR="00502ED1">
        <w:rPr>
          <w:rFonts w:hint="eastAsia"/>
        </w:rPr>
        <w:t>段階的に順序を踏んで一つ一つ</w:t>
      </w:r>
      <w:r>
        <w:rPr>
          <w:rFonts w:hint="eastAsia"/>
        </w:rPr>
        <w:t>しっかりと技を</w:t>
      </w:r>
      <w:r w:rsidR="00502ED1">
        <w:rPr>
          <w:rFonts w:hint="eastAsia"/>
        </w:rPr>
        <w:t>練習することの重要性と見まねでその場だけの演技をしていてはいけないということを理解することができた。</w:t>
      </w:r>
    </w:p>
    <w:p w:rsidR="00502ED1" w:rsidRDefault="00502ED1" w:rsidP="000C2507">
      <w:pPr>
        <w:ind w:left="210" w:hangingChars="100" w:hanging="210"/>
      </w:pPr>
      <w:r>
        <w:rPr>
          <w:rFonts w:hint="eastAsia"/>
        </w:rPr>
        <w:t>③</w:t>
      </w:r>
      <w:r>
        <w:rPr>
          <w:rFonts w:hint="eastAsia"/>
        </w:rPr>
        <w:t xml:space="preserve"> </w:t>
      </w:r>
      <w:r w:rsidR="003E0DD9">
        <w:rPr>
          <w:rFonts w:hint="eastAsia"/>
        </w:rPr>
        <w:t>また能の略式に関しては、手に入り切った得意の能を看板の演目に定めておいてその中へ新しい能を交えていくと、古い能も新しい能も両方とも新しく感じられて、それこそが「真の花」となり目指すべきところであるということもあった。</w:t>
      </w:r>
    </w:p>
    <w:p w:rsidR="003E0DD9" w:rsidRDefault="003E0DD9" w:rsidP="000C2507">
      <w:pPr>
        <w:ind w:left="210" w:hangingChars="100" w:hanging="210"/>
      </w:pPr>
      <w:r>
        <w:rPr>
          <w:rFonts w:hint="eastAsia"/>
        </w:rPr>
        <w:t>④</w:t>
      </w:r>
      <w:r>
        <w:rPr>
          <w:rFonts w:hint="eastAsia"/>
        </w:rPr>
        <w:t xml:space="preserve"> </w:t>
      </w:r>
      <w:r w:rsidRPr="003E0DD9">
        <w:rPr>
          <w:rFonts w:hint="eastAsia"/>
        </w:rPr>
        <w:t>「上手之知</w:t>
      </w:r>
      <w:r w:rsidRPr="003E0DD9">
        <w:rPr>
          <w:rFonts w:hint="eastAsia"/>
          <w:sz w:val="16"/>
          <w:szCs w:val="16"/>
        </w:rPr>
        <w:t>レ</w:t>
      </w:r>
      <w:r w:rsidRPr="003E0DD9">
        <w:rPr>
          <w:rFonts w:hint="eastAsia"/>
          <w:sz w:val="16"/>
          <w:szCs w:val="16"/>
        </w:rPr>
        <w:t xml:space="preserve"> </w:t>
      </w:r>
      <w:r w:rsidRPr="003E0DD9">
        <w:rPr>
          <w:rFonts w:hint="eastAsia"/>
        </w:rPr>
        <w:t>感事」</w:t>
      </w:r>
      <w:r w:rsidRPr="003E0DD9">
        <w:rPr>
          <w:rFonts w:hint="eastAsia"/>
        </w:rPr>
        <w:t>(</w:t>
      </w:r>
      <w:r w:rsidRPr="003E0DD9">
        <w:rPr>
          <w:rFonts w:hint="eastAsia"/>
        </w:rPr>
        <w:t>上手の感を知ること</w:t>
      </w:r>
      <w:r w:rsidRPr="003E0DD9">
        <w:rPr>
          <w:rFonts w:hint="eastAsia"/>
        </w:rPr>
        <w:t>)</w:t>
      </w:r>
      <w:r>
        <w:rPr>
          <w:rFonts w:hint="eastAsia"/>
        </w:rPr>
        <w:t>では、</w:t>
      </w:r>
      <w:r w:rsidR="00ED4FDC">
        <w:rPr>
          <w:rFonts w:hint="eastAsia"/>
        </w:rPr>
        <w:t>上手を極め名人となっていくためにはどのようなことが必要か理解をすることができ、さらにその上のこころのはたらきを超えた境地である「感」を具備するところにまで至ると世間の名声を一身に受ける</w:t>
      </w:r>
      <w:r w:rsidR="008537E9">
        <w:rPr>
          <w:rFonts w:hint="eastAsia"/>
        </w:rPr>
        <w:t>位にまで芸境を高めていくことができることも学ん</w:t>
      </w:r>
      <w:r w:rsidR="000C329E">
        <w:rPr>
          <w:rFonts w:hint="eastAsia"/>
        </w:rPr>
        <w:t>でくることができた</w:t>
      </w:r>
      <w:r w:rsidR="008537E9">
        <w:rPr>
          <w:rFonts w:hint="eastAsia"/>
        </w:rPr>
        <w:t>。</w:t>
      </w:r>
    </w:p>
    <w:p w:rsidR="008537E9" w:rsidRDefault="008537E9" w:rsidP="008537E9">
      <w:pPr>
        <w:ind w:left="210" w:hangingChars="100" w:hanging="210"/>
      </w:pPr>
      <w:r>
        <w:rPr>
          <w:rFonts w:hint="eastAsia"/>
        </w:rPr>
        <w:t>⑤</w:t>
      </w:r>
      <w:r>
        <w:rPr>
          <w:rFonts w:hint="eastAsia"/>
        </w:rPr>
        <w:t xml:space="preserve"> </w:t>
      </w:r>
      <w:r>
        <w:rPr>
          <w:rFonts w:hint="eastAsia"/>
        </w:rPr>
        <w:t>次回の世阿弥研究会は、</w:t>
      </w:r>
      <w:r>
        <w:rPr>
          <w:rFonts w:hint="eastAsia"/>
        </w:rPr>
        <w:t>5</w:t>
      </w:r>
      <w:r>
        <w:rPr>
          <w:rFonts w:hint="eastAsia"/>
        </w:rPr>
        <w:t>月</w:t>
      </w:r>
      <w:r>
        <w:rPr>
          <w:rFonts w:hint="eastAsia"/>
        </w:rPr>
        <w:t>2</w:t>
      </w:r>
      <w:r>
        <w:t>2</w:t>
      </w:r>
      <w:r>
        <w:rPr>
          <w:rFonts w:hint="eastAsia"/>
        </w:rPr>
        <w:t>日</w:t>
      </w:r>
      <w:r>
        <w:rPr>
          <w:rFonts w:hint="eastAsia"/>
        </w:rPr>
        <w:t>(</w:t>
      </w:r>
      <w:r>
        <w:rPr>
          <w:rFonts w:hint="eastAsia"/>
        </w:rPr>
        <w:t>火</w:t>
      </w:r>
      <w:r>
        <w:t>)</w:t>
      </w:r>
      <w:r>
        <w:rPr>
          <w:rFonts w:hint="eastAsia"/>
        </w:rPr>
        <w:t>の</w:t>
      </w:r>
      <w:r>
        <w:rPr>
          <w:rFonts w:hint="eastAsia"/>
        </w:rPr>
        <w:t>1</w:t>
      </w:r>
      <w:r>
        <w:t>8</w:t>
      </w:r>
      <w:r>
        <w:rPr>
          <w:rFonts w:hint="eastAsia"/>
        </w:rPr>
        <w:t>時より</w:t>
      </w:r>
      <w:r>
        <w:rPr>
          <w:rFonts w:hint="eastAsia"/>
        </w:rPr>
        <w:t>2</w:t>
      </w:r>
      <w:r>
        <w:t>0</w:t>
      </w:r>
      <w:r>
        <w:rPr>
          <w:rFonts w:hint="eastAsia"/>
        </w:rPr>
        <w:t>時に河村能舞台の楽屋で行</w:t>
      </w:r>
      <w:r w:rsidR="000C329E">
        <w:rPr>
          <w:rFonts w:hint="eastAsia"/>
        </w:rPr>
        <w:t>われる</w:t>
      </w:r>
      <w:r>
        <w:rPr>
          <w:rFonts w:hint="eastAsia"/>
        </w:rPr>
        <w:t>。</w:t>
      </w:r>
    </w:p>
    <w:p w:rsidR="008537E9" w:rsidRPr="003E0DD9" w:rsidRDefault="008537E9" w:rsidP="008537E9">
      <w:pPr>
        <w:ind w:leftChars="100" w:left="210"/>
      </w:pPr>
      <w:r>
        <w:rPr>
          <w:rFonts w:hint="eastAsia"/>
        </w:rPr>
        <w:t>なお講読範囲は</w:t>
      </w:r>
      <w:r>
        <w:rPr>
          <w:rFonts w:hint="eastAsia"/>
        </w:rPr>
        <w:t>2</w:t>
      </w:r>
      <w:r>
        <w:t>13</w:t>
      </w:r>
      <w:r>
        <w:rPr>
          <w:rFonts w:hint="eastAsia"/>
        </w:rPr>
        <w:t>頁以下の「浅深</w:t>
      </w:r>
      <w:r w:rsidR="000A7C28">
        <w:rPr>
          <w:rFonts w:hint="eastAsia"/>
        </w:rPr>
        <w:t>之事</w:t>
      </w:r>
      <w:r>
        <w:rPr>
          <w:rFonts w:hint="eastAsia"/>
        </w:rPr>
        <w:t>」</w:t>
      </w:r>
      <w:r w:rsidR="000C329E">
        <w:rPr>
          <w:rFonts w:hint="eastAsia"/>
        </w:rPr>
        <w:t>(</w:t>
      </w:r>
      <w:r w:rsidR="000C329E">
        <w:rPr>
          <w:rFonts w:hint="eastAsia"/>
        </w:rPr>
        <w:t>浅深のこと</w:t>
      </w:r>
      <w:r w:rsidR="000C329E">
        <w:t>)</w:t>
      </w:r>
      <w:r>
        <w:rPr>
          <w:rFonts w:hint="eastAsia"/>
        </w:rPr>
        <w:t>からである。</w:t>
      </w:r>
    </w:p>
    <w:p w:rsidR="00F423B4" w:rsidRPr="00CC23CC" w:rsidRDefault="00F423B4" w:rsidP="00981430">
      <w:pPr>
        <w:rPr>
          <w:sz w:val="16"/>
          <w:szCs w:val="16"/>
        </w:rPr>
      </w:pPr>
      <w:r w:rsidRPr="00B64A4A">
        <w:rPr>
          <w:sz w:val="16"/>
          <w:szCs w:val="16"/>
          <w:bdr w:val="single" w:sz="4" w:space="0" w:color="auto"/>
        </w:rPr>
        <w:lastRenderedPageBreak/>
        <w:t>参考文献</w:t>
      </w:r>
      <w:r w:rsidR="000C329E">
        <w:rPr>
          <w:rFonts w:hint="eastAsia"/>
          <w:sz w:val="16"/>
          <w:szCs w:val="16"/>
        </w:rPr>
        <w:t xml:space="preserve"> </w:t>
      </w:r>
      <w:r w:rsidR="00B64A4A" w:rsidRPr="00B64A4A">
        <w:rPr>
          <w:rFonts w:hint="eastAsia"/>
          <w:sz w:val="16"/>
          <w:szCs w:val="16"/>
        </w:rPr>
        <w:t>小西甚一編訳『世阿弥能楽論集』「花鏡」たちばな出版</w:t>
      </w:r>
      <w:r w:rsidR="00B64A4A" w:rsidRPr="00B64A4A">
        <w:rPr>
          <w:rFonts w:hint="eastAsia"/>
          <w:sz w:val="16"/>
          <w:szCs w:val="16"/>
        </w:rPr>
        <w:t>, 2004, pp.188</w:t>
      </w:r>
      <w:r w:rsidR="00B64A4A" w:rsidRPr="00B64A4A">
        <w:rPr>
          <w:rFonts w:hint="eastAsia"/>
          <w:sz w:val="16"/>
          <w:szCs w:val="16"/>
        </w:rPr>
        <w:t>～</w:t>
      </w:r>
      <w:r w:rsidR="00B64A4A" w:rsidRPr="00B64A4A">
        <w:rPr>
          <w:rFonts w:hint="eastAsia"/>
          <w:sz w:val="16"/>
          <w:szCs w:val="16"/>
        </w:rPr>
        <w:t>238.</w:t>
      </w:r>
    </w:p>
    <w:sectPr w:rsidR="00F423B4" w:rsidRPr="00CC23CC" w:rsidSect="00341A63">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810" w:rsidRDefault="00E90810" w:rsidP="005428BA">
      <w:r>
        <w:separator/>
      </w:r>
    </w:p>
  </w:endnote>
  <w:endnote w:type="continuationSeparator" w:id="0">
    <w:p w:rsidR="00E90810" w:rsidRDefault="00E90810" w:rsidP="0054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206566"/>
      <w:docPartObj>
        <w:docPartGallery w:val="Page Numbers (Bottom of Page)"/>
        <w:docPartUnique/>
      </w:docPartObj>
    </w:sdtPr>
    <w:sdtEndPr/>
    <w:sdtContent>
      <w:p w:rsidR="005428BA" w:rsidRDefault="005428BA">
        <w:pPr>
          <w:pStyle w:val="a5"/>
          <w:jc w:val="center"/>
        </w:pPr>
        <w:r>
          <w:fldChar w:fldCharType="begin"/>
        </w:r>
        <w:r>
          <w:instrText>PAGE   \* MERGEFORMAT</w:instrText>
        </w:r>
        <w:r>
          <w:fldChar w:fldCharType="separate"/>
        </w:r>
        <w:r>
          <w:rPr>
            <w:lang w:val="ja-JP"/>
          </w:rPr>
          <w:t>2</w:t>
        </w:r>
        <w:r>
          <w:fldChar w:fldCharType="end"/>
        </w:r>
      </w:p>
    </w:sdtContent>
  </w:sdt>
  <w:p w:rsidR="005428BA" w:rsidRDefault="005428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810" w:rsidRDefault="00E90810" w:rsidP="005428BA">
      <w:r>
        <w:separator/>
      </w:r>
    </w:p>
  </w:footnote>
  <w:footnote w:type="continuationSeparator" w:id="0">
    <w:p w:rsidR="00E90810" w:rsidRDefault="00E90810" w:rsidP="00542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63"/>
    <w:rsid w:val="000431C8"/>
    <w:rsid w:val="00060F36"/>
    <w:rsid w:val="000A7C28"/>
    <w:rsid w:val="000C2507"/>
    <w:rsid w:val="000C329E"/>
    <w:rsid w:val="000E1301"/>
    <w:rsid w:val="001C6BCB"/>
    <w:rsid w:val="00207BCD"/>
    <w:rsid w:val="00233B99"/>
    <w:rsid w:val="003362B7"/>
    <w:rsid w:val="00341A63"/>
    <w:rsid w:val="00346B21"/>
    <w:rsid w:val="00395F05"/>
    <w:rsid w:val="003E0DD9"/>
    <w:rsid w:val="004265A6"/>
    <w:rsid w:val="00464E31"/>
    <w:rsid w:val="0047142B"/>
    <w:rsid w:val="004D021E"/>
    <w:rsid w:val="00502ED1"/>
    <w:rsid w:val="00522606"/>
    <w:rsid w:val="005428BA"/>
    <w:rsid w:val="005A5520"/>
    <w:rsid w:val="006032DE"/>
    <w:rsid w:val="0065159C"/>
    <w:rsid w:val="00653D11"/>
    <w:rsid w:val="006B2DB7"/>
    <w:rsid w:val="006D3336"/>
    <w:rsid w:val="006D5390"/>
    <w:rsid w:val="00743BB2"/>
    <w:rsid w:val="00800C2E"/>
    <w:rsid w:val="00835827"/>
    <w:rsid w:val="008537E9"/>
    <w:rsid w:val="008706EB"/>
    <w:rsid w:val="008B44AE"/>
    <w:rsid w:val="008C206C"/>
    <w:rsid w:val="0095317D"/>
    <w:rsid w:val="00981430"/>
    <w:rsid w:val="009E4B77"/>
    <w:rsid w:val="00A14914"/>
    <w:rsid w:val="00A65C95"/>
    <w:rsid w:val="00AA616A"/>
    <w:rsid w:val="00AC5155"/>
    <w:rsid w:val="00B64A4A"/>
    <w:rsid w:val="00B72F69"/>
    <w:rsid w:val="00BB6F4A"/>
    <w:rsid w:val="00C3183E"/>
    <w:rsid w:val="00CC23CC"/>
    <w:rsid w:val="00CE08BB"/>
    <w:rsid w:val="00D21C02"/>
    <w:rsid w:val="00D95E36"/>
    <w:rsid w:val="00DD7543"/>
    <w:rsid w:val="00E62E2A"/>
    <w:rsid w:val="00E90810"/>
    <w:rsid w:val="00EB0A2B"/>
    <w:rsid w:val="00ED4FDC"/>
    <w:rsid w:val="00EE1B0E"/>
    <w:rsid w:val="00EE4A98"/>
    <w:rsid w:val="00F423B4"/>
    <w:rsid w:val="00FA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25457"/>
  <w15:chartTrackingRefBased/>
  <w15:docId w15:val="{2073BC5C-67C2-4829-8D50-5D3EC7B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8BA"/>
    <w:pPr>
      <w:tabs>
        <w:tab w:val="center" w:pos="4252"/>
        <w:tab w:val="right" w:pos="8504"/>
      </w:tabs>
      <w:snapToGrid w:val="0"/>
    </w:pPr>
  </w:style>
  <w:style w:type="character" w:customStyle="1" w:styleId="a4">
    <w:name w:val="ヘッダー (文字)"/>
    <w:basedOn w:val="a0"/>
    <w:link w:val="a3"/>
    <w:uiPriority w:val="99"/>
    <w:rsid w:val="005428BA"/>
  </w:style>
  <w:style w:type="paragraph" w:styleId="a5">
    <w:name w:val="footer"/>
    <w:basedOn w:val="a"/>
    <w:link w:val="a6"/>
    <w:uiPriority w:val="99"/>
    <w:unhideWhenUsed/>
    <w:rsid w:val="005428BA"/>
    <w:pPr>
      <w:tabs>
        <w:tab w:val="center" w:pos="4252"/>
        <w:tab w:val="right" w:pos="8504"/>
      </w:tabs>
      <w:snapToGrid w:val="0"/>
    </w:pPr>
  </w:style>
  <w:style w:type="character" w:customStyle="1" w:styleId="a6">
    <w:name w:val="フッター (文字)"/>
    <w:basedOn w:val="a0"/>
    <w:link w:val="a5"/>
    <w:uiPriority w:val="99"/>
    <w:rsid w:val="005428BA"/>
  </w:style>
  <w:style w:type="paragraph" w:styleId="a7">
    <w:name w:val="Balloon Text"/>
    <w:basedOn w:val="a"/>
    <w:link w:val="a8"/>
    <w:uiPriority w:val="99"/>
    <w:semiHidden/>
    <w:unhideWhenUsed/>
    <w:rsid w:val="00EE4A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祐介</dc:creator>
  <cp:keywords/>
  <dc:description/>
  <cp:lastModifiedBy>近藤 祐介</cp:lastModifiedBy>
  <cp:revision>16</cp:revision>
  <cp:lastPrinted>2018-04-29T04:42:00Z</cp:lastPrinted>
  <dcterms:created xsi:type="dcterms:W3CDTF">2018-04-29T02:35:00Z</dcterms:created>
  <dcterms:modified xsi:type="dcterms:W3CDTF">2018-05-21T16:28:00Z</dcterms:modified>
</cp:coreProperties>
</file>